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2BF5B" w14:textId="331A22EC" w:rsidR="00691C2B" w:rsidRDefault="00691C2B" w:rsidP="00691C2B">
      <w:pPr>
        <w:pStyle w:val="Title"/>
      </w:pPr>
      <w:r>
        <w:t>Making Your Documents Accessible</w:t>
      </w:r>
    </w:p>
    <w:p w14:paraId="43D1F521" w14:textId="5FFA0B5E" w:rsidR="00691C2B" w:rsidRPr="0077339E" w:rsidRDefault="0074186B">
      <w:pPr>
        <w:rPr>
          <w:i/>
          <w:iCs/>
        </w:rPr>
      </w:pPr>
      <w:r>
        <w:rPr>
          <w:i/>
          <w:iCs/>
        </w:rPr>
        <w:t>LIFT Webinars: ADA Series</w:t>
      </w:r>
      <w:r w:rsidR="004F4358">
        <w:rPr>
          <w:i/>
          <w:iCs/>
        </w:rPr>
        <w:t xml:space="preserve"> (</w:t>
      </w:r>
      <w:r w:rsidR="00B55F8B">
        <w:rPr>
          <w:i/>
          <w:iCs/>
        </w:rPr>
        <w:t>Jan</w:t>
      </w:r>
      <w:r w:rsidR="004F4358">
        <w:rPr>
          <w:i/>
          <w:iCs/>
        </w:rPr>
        <w:t>.</w:t>
      </w:r>
      <w:r w:rsidR="00B55F8B">
        <w:rPr>
          <w:i/>
          <w:iCs/>
        </w:rPr>
        <w:t xml:space="preserve"> 2026</w:t>
      </w:r>
      <w:r w:rsidR="004F4358">
        <w:rPr>
          <w:i/>
          <w:iCs/>
        </w:rPr>
        <w:t>)</w:t>
      </w:r>
    </w:p>
    <w:p w14:paraId="2E6D389D" w14:textId="3FD39600" w:rsidR="00F7508A" w:rsidRDefault="00F7508A" w:rsidP="00493B6C">
      <w:pPr>
        <w:pStyle w:val="Heading1"/>
      </w:pPr>
      <w:r>
        <w:t>Overview</w:t>
      </w:r>
    </w:p>
    <w:p w14:paraId="16062C99" w14:textId="658CA315" w:rsidR="00F7508A" w:rsidRDefault="00F7508A">
      <w:r>
        <w:t xml:space="preserve">Follow the 3-step process below to </w:t>
      </w:r>
      <w:r w:rsidR="00493B6C">
        <w:t xml:space="preserve">make your Word documents and PDFs compliant with the new ADA requirements. </w:t>
      </w:r>
    </w:p>
    <w:p w14:paraId="3857423C" w14:textId="77777777" w:rsidR="00F7508A" w:rsidRDefault="00F7508A"/>
    <w:p w14:paraId="25A8A822" w14:textId="550ECFD5" w:rsidR="00691C2B" w:rsidRDefault="393887B3" w:rsidP="38BF687E">
      <w:pPr>
        <w:pStyle w:val="Heading1"/>
      </w:pPr>
      <w:r w:rsidRPr="0074186B">
        <w:rPr>
          <w:b/>
          <w:bCs/>
        </w:rPr>
        <w:t>Part 1:</w:t>
      </w:r>
      <w:r>
        <w:t xml:space="preserve"> Assess the Scope of Work Using TidyUP</w:t>
      </w:r>
    </w:p>
    <w:p w14:paraId="3EB484CE" w14:textId="01577409" w:rsidR="3F32405D" w:rsidRDefault="3F32405D" w:rsidP="6B751666">
      <w:r>
        <w:t xml:space="preserve">TidyUP is a Canvas’ enabled tool by Cidi Labs which can help you declutter your course of unused, unneeded, unwanted content.  </w:t>
      </w:r>
      <w:r w:rsidR="009678F5">
        <w:t>I</w:t>
      </w:r>
      <w:r>
        <w:t xml:space="preserve">t will also help you narrow the scope of your accessibility efforts to those documents in your file area that are student-facing. </w:t>
      </w:r>
    </w:p>
    <w:p w14:paraId="0B85CF1F" w14:textId="1FA586EC" w:rsidR="3F32405D" w:rsidRDefault="3F32405D" w:rsidP="7A6BB2F5">
      <w:pPr>
        <w:pStyle w:val="Heading2"/>
      </w:pPr>
      <w:r>
        <w:t>Enabl</w:t>
      </w:r>
      <w:r w:rsidR="1189C29B">
        <w:t>e</w:t>
      </w:r>
      <w:r>
        <w:t xml:space="preserve"> the Tool </w:t>
      </w:r>
    </w:p>
    <w:p w14:paraId="4988F638" w14:textId="1EF74429" w:rsidR="66933783" w:rsidRDefault="2EE5CF06" w:rsidP="66933783">
      <w:r>
        <w:t>This only needs to be done once per course.</w:t>
      </w:r>
    </w:p>
    <w:p w14:paraId="1B38FED3" w14:textId="60448C17" w:rsidR="3F32405D" w:rsidRDefault="3F32405D" w:rsidP="7A6BB2F5">
      <w:pPr>
        <w:pStyle w:val="ListParagraph"/>
        <w:numPr>
          <w:ilvl w:val="0"/>
          <w:numId w:val="5"/>
        </w:numPr>
      </w:pPr>
      <w:r>
        <w:t xml:space="preserve">Go to the Course settings (left hand navigation tabs) and then the Navigation tab (at the top of the settings page).  </w:t>
      </w:r>
    </w:p>
    <w:p w14:paraId="7E41BF08" w14:textId="43D18C6B" w:rsidR="3F32405D" w:rsidRDefault="3F32405D" w:rsidP="7A6BB2F5">
      <w:pPr>
        <w:pStyle w:val="ListParagraph"/>
        <w:numPr>
          <w:ilvl w:val="0"/>
          <w:numId w:val="5"/>
        </w:numPr>
      </w:pPr>
      <w:r>
        <w:t xml:space="preserve">Find the TidyUP tool and drag it up to the visible navigation area. This step must be taken for every course when using the tool for the first time in each course.  </w:t>
      </w:r>
    </w:p>
    <w:p w14:paraId="3A88DCA0" w14:textId="7D41FFCE" w:rsidR="3F32405D" w:rsidRDefault="3F32405D" w:rsidP="7A6BB2F5">
      <w:pPr>
        <w:pStyle w:val="ListParagraph"/>
        <w:numPr>
          <w:ilvl w:val="0"/>
          <w:numId w:val="5"/>
        </w:numPr>
      </w:pPr>
      <w:r>
        <w:t xml:space="preserve">Click Save.  </w:t>
      </w:r>
    </w:p>
    <w:p w14:paraId="24D7BFD5" w14:textId="2CC9E5AD" w:rsidR="36AAFBCA" w:rsidRDefault="3F32405D" w:rsidP="36AAFBCA">
      <w:r>
        <w:t xml:space="preserve">For more detailed instructions to enable the tool, see the TidyUp User Guide Canvas course for </w:t>
      </w:r>
      <w:hyperlink r:id="rId10" w:anchor="dpPanel0">
        <w:r w:rsidRPr="23B4471B">
          <w:rPr>
            <w:rStyle w:val="Hyperlink"/>
          </w:rPr>
          <w:t>Getting Started</w:t>
        </w:r>
      </w:hyperlink>
      <w:r>
        <w:t>.</w:t>
      </w:r>
    </w:p>
    <w:p w14:paraId="2FD27712" w14:textId="4598E1C7" w:rsidR="7A6BB2F5" w:rsidRDefault="3F32405D" w:rsidP="3DC8C8A1">
      <w:pPr>
        <w:pStyle w:val="Heading2"/>
      </w:pPr>
      <w:r>
        <w:t xml:space="preserve">Scan </w:t>
      </w:r>
    </w:p>
    <w:p w14:paraId="0CC5E1A9" w14:textId="438D6838" w:rsidR="3F32405D" w:rsidRDefault="3F32405D">
      <w:r>
        <w:t>Open the TidyUp tool from the right-hand navigation. Click “Scan Course.”</w:t>
      </w:r>
    </w:p>
    <w:p w14:paraId="00446F90" w14:textId="6A49E1AB" w:rsidR="04F924A5" w:rsidRDefault="73C133B7" w:rsidP="3ED506BF">
      <w:pPr>
        <w:pStyle w:val="Heading2"/>
        <w:rPr>
          <w:rFonts w:ascii="Aptos" w:eastAsia="Aptos" w:hAnsi="Aptos" w:cs="Aptos"/>
        </w:rPr>
      </w:pPr>
      <w:r>
        <w:rPr>
          <w:noProof/>
        </w:rPr>
        <w:lastRenderedPageBreak/>
        <w:drawing>
          <wp:inline distT="0" distB="0" distL="0" distR="0" wp14:anchorId="4F16F586" wp14:editId="1EF47CA3">
            <wp:extent cx="5943600" cy="3019425"/>
            <wp:effectExtent l="0" t="0" r="0" b="0"/>
            <wp:docPr id="204161027"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61027" name="drawing">
                      <a:extLst>
                        <a:ext uri="{C183D7F6-B498-43B3-948B-1728B52AA6E4}">
                          <adec:decorative xmlns:adec="http://schemas.microsoft.com/office/drawing/2017/decorative" val="1"/>
                        </a:ext>
                      </a:extLst>
                    </pic:cNvPr>
                    <pic:cNvPicPr/>
                  </pic:nvPicPr>
                  <pic:blipFill>
                    <a:blip r:embed="rId11">
                      <a:extLst>
                        <a:ext uri="{28A0092B-C50C-407E-A947-70E740481C1C}">
                          <a14:useLocalDpi xmlns:a14="http://schemas.microsoft.com/office/drawing/2010/main"/>
                        </a:ext>
                      </a:extLst>
                    </a:blip>
                    <a:stretch>
                      <a:fillRect/>
                    </a:stretch>
                  </pic:blipFill>
                  <pic:spPr>
                    <a:xfrm>
                      <a:off x="0" y="0"/>
                      <a:ext cx="5943600" cy="3019425"/>
                    </a:xfrm>
                    <a:prstGeom prst="rect">
                      <a:avLst/>
                    </a:prstGeom>
                  </pic:spPr>
                </pic:pic>
              </a:graphicData>
            </a:graphic>
          </wp:inline>
        </w:drawing>
      </w:r>
      <w:r w:rsidR="7C3E38C9">
        <w:t>Filter</w:t>
      </w:r>
      <w:r w:rsidR="6FAB841B">
        <w:t xml:space="preserve"> and Download (Student-Facing) Documents</w:t>
      </w:r>
    </w:p>
    <w:p w14:paraId="54D675BA" w14:textId="5BE918AA" w:rsidR="4F799510" w:rsidRDefault="6FAB841B" w:rsidP="4F799510">
      <w:r>
        <w:t>In the Files tab, f</w:t>
      </w:r>
      <w:r w:rsidR="2B555EDE">
        <w:t>ilter the results list</w:t>
      </w:r>
      <w:r w:rsidR="2862C451">
        <w:t xml:space="preserve"> to show only student-facing documents in the course. </w:t>
      </w:r>
      <w:r w:rsidR="0CA530DE">
        <w:t xml:space="preserve"> These will be the documents you will need to make accessible.</w:t>
      </w:r>
    </w:p>
    <w:p w14:paraId="2C8A08B4" w14:textId="7151EBB4" w:rsidR="4F799510" w:rsidRDefault="2862C451" w:rsidP="6ECDE3E7">
      <w:pPr>
        <w:pStyle w:val="ListParagraph"/>
        <w:numPr>
          <w:ilvl w:val="0"/>
          <w:numId w:val="7"/>
        </w:numPr>
      </w:pPr>
      <w:r>
        <w:t>Select Show&gt;&gt;Files in Use.</w:t>
      </w:r>
    </w:p>
    <w:p w14:paraId="094071A2" w14:textId="67EB7E98" w:rsidR="43574F92" w:rsidRDefault="43574F92" w:rsidP="004614F3">
      <w:pPr>
        <w:pStyle w:val="ListParagraph"/>
        <w:numPr>
          <w:ilvl w:val="0"/>
          <w:numId w:val="7"/>
        </w:numPr>
      </w:pPr>
      <w:r>
        <w:t>Download all documents that are student-facing.</w:t>
      </w:r>
    </w:p>
    <w:p w14:paraId="2124190A" w14:textId="5103470B" w:rsidR="43574F92" w:rsidRDefault="43574F92" w:rsidP="2839BD5C">
      <w:pPr>
        <w:pStyle w:val="ListParagraph"/>
        <w:numPr>
          <w:ilvl w:val="0"/>
          <w:numId w:val="7"/>
        </w:numPr>
      </w:pPr>
      <w:r>
        <w:t>Save them to a folder of your choosing.</w:t>
      </w:r>
    </w:p>
    <w:p w14:paraId="0E9620A6" w14:textId="03FCDFD6" w:rsidR="0E3B6A31" w:rsidRDefault="2862C451">
      <w:pPr>
        <w:rPr>
          <w:rFonts w:ascii="Aptos" w:eastAsia="Aptos" w:hAnsi="Aptos" w:cs="Aptos"/>
        </w:rPr>
      </w:pPr>
      <w:r>
        <w:rPr>
          <w:noProof/>
        </w:rPr>
        <w:lastRenderedPageBreak/>
        <w:drawing>
          <wp:inline distT="0" distB="0" distL="0" distR="0" wp14:anchorId="573E84F9" wp14:editId="3F78DEAD">
            <wp:extent cx="5943600" cy="3733800"/>
            <wp:effectExtent l="0" t="0" r="0" b="0"/>
            <wp:docPr id="293553746"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553746" name="drawing">
                      <a:extLst>
                        <a:ext uri="{C183D7F6-B498-43B3-948B-1728B52AA6E4}">
                          <adec:decorative xmlns:adec="http://schemas.microsoft.com/office/drawing/2017/decorative" val="1"/>
                        </a:ext>
                      </a:extLst>
                    </pic:cNvPr>
                    <pic:cNvPicPr/>
                  </pic:nvPicPr>
                  <pic:blipFill>
                    <a:blip r:embed="rId12">
                      <a:extLst>
                        <a:ext uri="{28A0092B-C50C-407E-A947-70E740481C1C}">
                          <a14:useLocalDpi xmlns:a14="http://schemas.microsoft.com/office/drawing/2010/main"/>
                        </a:ext>
                      </a:extLst>
                    </a:blip>
                    <a:stretch>
                      <a:fillRect/>
                    </a:stretch>
                  </pic:blipFill>
                  <pic:spPr>
                    <a:xfrm>
                      <a:off x="0" y="0"/>
                      <a:ext cx="5943600" cy="3733800"/>
                    </a:xfrm>
                    <a:prstGeom prst="rect">
                      <a:avLst/>
                    </a:prstGeom>
                  </pic:spPr>
                </pic:pic>
              </a:graphicData>
            </a:graphic>
          </wp:inline>
        </w:drawing>
      </w:r>
    </w:p>
    <w:p w14:paraId="03953131" w14:textId="7DE64D1E" w:rsidR="7CAAC85F" w:rsidRDefault="7CAAC85F" w:rsidP="38BF687E">
      <w:pPr>
        <w:pStyle w:val="Heading1"/>
      </w:pPr>
      <w:r w:rsidRPr="0074186B">
        <w:rPr>
          <w:b/>
          <w:bCs/>
        </w:rPr>
        <w:t>Part 2:</w:t>
      </w:r>
      <w:r>
        <w:t xml:space="preserve"> Remediate Your Documents</w:t>
      </w:r>
    </w:p>
    <w:p w14:paraId="49556233" w14:textId="3697A03F" w:rsidR="7CAAC85F" w:rsidRPr="001737A6" w:rsidRDefault="00361D33" w:rsidP="4DA95E7D">
      <w:pPr>
        <w:pStyle w:val="Heading2"/>
        <w:rPr>
          <w:b/>
          <w:bCs/>
        </w:rPr>
      </w:pPr>
      <w:r>
        <w:rPr>
          <w:noProof/>
        </w:rPr>
        <w:drawing>
          <wp:anchor distT="0" distB="0" distL="114300" distR="114300" simplePos="0" relativeHeight="251658240" behindDoc="0" locked="0" layoutInCell="1" allowOverlap="1" wp14:anchorId="17260184" wp14:editId="5191B97E">
            <wp:simplePos x="0" y="0"/>
            <wp:positionH relativeFrom="column">
              <wp:posOffset>3014980</wp:posOffset>
            </wp:positionH>
            <wp:positionV relativeFrom="paragraph">
              <wp:posOffset>55880</wp:posOffset>
            </wp:positionV>
            <wp:extent cx="3322320" cy="2781300"/>
            <wp:effectExtent l="0" t="0" r="0" b="0"/>
            <wp:wrapSquare wrapText="bothSides"/>
            <wp:docPr id="1049185691"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185691" name="Picture 2">
                      <a:extLst>
                        <a:ext uri="{C183D7F6-B498-43B3-948B-1728B52AA6E4}">
                          <adec:decorative xmlns:adec="http://schemas.microsoft.com/office/drawing/2017/decorative" val="1"/>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22320" cy="2781300"/>
                    </a:xfrm>
                    <a:prstGeom prst="rect">
                      <a:avLst/>
                    </a:prstGeom>
                  </pic:spPr>
                </pic:pic>
              </a:graphicData>
            </a:graphic>
            <wp14:sizeRelH relativeFrom="page">
              <wp14:pctWidth>0</wp14:pctWidth>
            </wp14:sizeRelH>
            <wp14:sizeRelV relativeFrom="page">
              <wp14:pctHeight>0</wp14:pctHeight>
            </wp14:sizeRelV>
          </wp:anchor>
        </w:drawing>
      </w:r>
      <w:r w:rsidR="7CAAC85F" w:rsidRPr="001737A6">
        <w:rPr>
          <w:b/>
          <w:bCs/>
        </w:rPr>
        <w:t>Microsoft Word</w:t>
      </w:r>
      <w:r w:rsidR="00A0262C" w:rsidRPr="00A0262C">
        <w:rPr>
          <w:rFonts w:asciiTheme="minorHAnsi" w:eastAsiaTheme="minorHAnsi" w:hAnsiTheme="minorHAnsi" w:cstheme="minorBidi"/>
          <w:noProof/>
          <w:color w:val="auto"/>
          <w:sz w:val="24"/>
          <w:szCs w:val="24"/>
        </w:rPr>
        <w:t xml:space="preserve"> </w:t>
      </w:r>
    </w:p>
    <w:p w14:paraId="6168E5B8" w14:textId="628EAF82" w:rsidR="00903B1F" w:rsidRPr="00903B1F" w:rsidRDefault="00361D33" w:rsidP="00903B1F">
      <w:pPr>
        <w:pStyle w:val="ListParagraph"/>
        <w:numPr>
          <w:ilvl w:val="0"/>
          <w:numId w:val="4"/>
        </w:numPr>
      </w:pPr>
      <w:r>
        <w:t>Manually a</w:t>
      </w:r>
      <w:r w:rsidR="00903B1F" w:rsidRPr="00903B1F">
        <w:t>dd these elements if missing:</w:t>
      </w:r>
      <w:r w:rsidR="00A0262C" w:rsidRPr="00A0262C">
        <w:rPr>
          <w:b/>
          <w:bCs/>
        </w:rPr>
        <w:t xml:space="preserve"> </w:t>
      </w:r>
    </w:p>
    <w:p w14:paraId="1041A674" w14:textId="77777777" w:rsidR="00903B1F" w:rsidRPr="00903B1F" w:rsidRDefault="00903B1F" w:rsidP="00903B1F">
      <w:pPr>
        <w:pStyle w:val="ListParagraph"/>
        <w:numPr>
          <w:ilvl w:val="1"/>
          <w:numId w:val="4"/>
        </w:numPr>
      </w:pPr>
      <w:r w:rsidRPr="00903B1F">
        <w:t>Title (under File &gt; Info &gt; Properties)</w:t>
      </w:r>
    </w:p>
    <w:p w14:paraId="15E9BA22" w14:textId="7DB1CC8A" w:rsidR="00903B1F" w:rsidRPr="00903B1F" w:rsidRDefault="00903B1F" w:rsidP="00A703D0">
      <w:pPr>
        <w:pStyle w:val="ListParagraph"/>
        <w:numPr>
          <w:ilvl w:val="1"/>
          <w:numId w:val="4"/>
        </w:numPr>
      </w:pPr>
      <w:r w:rsidRPr="00903B1F">
        <w:t xml:space="preserve">Headings </w:t>
      </w:r>
    </w:p>
    <w:p w14:paraId="0182F37D" w14:textId="77777777" w:rsidR="00903B1F" w:rsidRDefault="00903B1F" w:rsidP="00903B1F">
      <w:pPr>
        <w:pStyle w:val="ListParagraph"/>
        <w:numPr>
          <w:ilvl w:val="1"/>
          <w:numId w:val="4"/>
        </w:numPr>
      </w:pPr>
      <w:r w:rsidRPr="00903B1F">
        <w:t>Alternative text for images</w:t>
      </w:r>
    </w:p>
    <w:p w14:paraId="46F1D07E" w14:textId="43683C84" w:rsidR="007260EC" w:rsidRDefault="00A703D0" w:rsidP="007260EC">
      <w:pPr>
        <w:pStyle w:val="ListParagraph"/>
        <w:numPr>
          <w:ilvl w:val="2"/>
          <w:numId w:val="4"/>
        </w:numPr>
      </w:pPr>
      <w:r>
        <w:t xml:space="preserve">NOTE: These are the </w:t>
      </w:r>
      <w:r w:rsidR="00916D63">
        <w:t>elements that will be flagged in UDOIT if missing.</w:t>
      </w:r>
      <w:r w:rsidR="00A0262C" w:rsidRPr="00A0262C">
        <w:rPr>
          <w:b/>
          <w:bCs/>
        </w:rPr>
        <w:t xml:space="preserve"> </w:t>
      </w:r>
    </w:p>
    <w:p w14:paraId="0F4A6A06" w14:textId="7912261C" w:rsidR="00916D63" w:rsidRDefault="001811EF" w:rsidP="00916D63">
      <w:pPr>
        <w:pStyle w:val="ListParagraph"/>
        <w:numPr>
          <w:ilvl w:val="0"/>
          <w:numId w:val="4"/>
        </w:numPr>
      </w:pPr>
      <w:r>
        <w:t>Run the Accessibility Assistant</w:t>
      </w:r>
    </w:p>
    <w:p w14:paraId="49C5A04A" w14:textId="6EA4419A" w:rsidR="001811EF" w:rsidRDefault="00174C92" w:rsidP="00174C92">
      <w:pPr>
        <w:pStyle w:val="ListParagraph"/>
        <w:numPr>
          <w:ilvl w:val="1"/>
          <w:numId w:val="4"/>
        </w:numPr>
      </w:pPr>
      <w:r>
        <w:t>Under the Review tab, click on Check Accessibility</w:t>
      </w:r>
    </w:p>
    <w:p w14:paraId="3076F68E" w14:textId="3FA33AD2" w:rsidR="0073596F" w:rsidRPr="0073596F" w:rsidRDefault="00423CAE" w:rsidP="0073596F">
      <w:pPr>
        <w:pStyle w:val="ListParagraph"/>
        <w:numPr>
          <w:ilvl w:val="1"/>
          <w:numId w:val="4"/>
        </w:numPr>
      </w:pPr>
      <w:r>
        <w:t>Note that the AI can be inconsistent; you will still want to scan the document to make sure you includ</w:t>
      </w:r>
      <w:r w:rsidR="009971FC">
        <w:t>e</w:t>
      </w:r>
      <w:r>
        <w:t xml:space="preserve"> descriptive hyperlinks and not using color alone for emphasis. </w:t>
      </w:r>
    </w:p>
    <w:p w14:paraId="1EB6919C" w14:textId="4764AB8C" w:rsidR="7CAAC85F" w:rsidRPr="001737A6" w:rsidRDefault="7CAAC85F" w:rsidP="4DA95E7D">
      <w:pPr>
        <w:pStyle w:val="Heading2"/>
        <w:rPr>
          <w:b/>
          <w:bCs/>
        </w:rPr>
      </w:pPr>
      <w:r w:rsidRPr="001737A6">
        <w:rPr>
          <w:b/>
          <w:bCs/>
        </w:rPr>
        <w:lastRenderedPageBreak/>
        <w:t>PDFs</w:t>
      </w:r>
    </w:p>
    <w:p w14:paraId="0F2AF62C" w14:textId="327C2AD0" w:rsidR="002879C2" w:rsidRDefault="00AC0220" w:rsidP="001737A9">
      <w:pPr>
        <w:pStyle w:val="ListParagraph"/>
        <w:numPr>
          <w:ilvl w:val="0"/>
          <w:numId w:val="6"/>
        </w:numPr>
      </w:pPr>
      <w:r w:rsidRPr="00832097">
        <w:rPr>
          <w:b/>
          <w:bCs/>
        </w:rPr>
        <w:t>Before you start</w:t>
      </w:r>
      <w:r w:rsidR="00623A92" w:rsidRPr="00832097">
        <w:rPr>
          <w:b/>
          <w:bCs/>
        </w:rPr>
        <w:t>:</w:t>
      </w:r>
      <w:r>
        <w:t xml:space="preserve"> </w:t>
      </w:r>
      <w:r w:rsidR="00623A92">
        <w:t>F</w:t>
      </w:r>
      <w:r w:rsidR="00261CE0">
        <w:t xml:space="preserve">or new documents </w:t>
      </w:r>
      <w:r w:rsidR="00623A92">
        <w:t>not stored in your course, make</w:t>
      </w:r>
      <w:r w:rsidR="00261CE0">
        <w:t xml:space="preserve"> sure you have a backup copy</w:t>
      </w:r>
      <w:r w:rsidR="008F6BA4">
        <w:t>.</w:t>
      </w:r>
    </w:p>
    <w:p w14:paraId="3C512D2A" w14:textId="1EDA2F02" w:rsidR="008F6BA4" w:rsidRDefault="008F6BA4" w:rsidP="008F6BA4">
      <w:pPr>
        <w:pStyle w:val="ListParagraph"/>
        <w:numPr>
          <w:ilvl w:val="1"/>
          <w:numId w:val="6"/>
        </w:numPr>
      </w:pPr>
      <w:r>
        <w:t xml:space="preserve">The tool </w:t>
      </w:r>
      <w:r w:rsidR="00A461EE">
        <w:t>may</w:t>
      </w:r>
      <w:r>
        <w:t xml:space="preserve"> occasionally glitch and </w:t>
      </w:r>
      <w:r w:rsidR="00A461EE">
        <w:t>erase</w:t>
      </w:r>
      <w:r>
        <w:t xml:space="preserve"> all conten</w:t>
      </w:r>
      <w:r w:rsidR="00A461EE">
        <w:t>t</w:t>
      </w:r>
      <w:r>
        <w:t>.</w:t>
      </w:r>
    </w:p>
    <w:p w14:paraId="55C565DD" w14:textId="41BDB2EF" w:rsidR="002948BB" w:rsidRDefault="002948BB" w:rsidP="008F6BA4">
      <w:pPr>
        <w:pStyle w:val="ListParagraph"/>
        <w:numPr>
          <w:ilvl w:val="1"/>
          <w:numId w:val="6"/>
        </w:numPr>
      </w:pPr>
      <w:r>
        <w:t xml:space="preserve">If you </w:t>
      </w:r>
      <w:r w:rsidR="00A461EE">
        <w:t>notice</w:t>
      </w:r>
      <w:r>
        <w:t xml:space="preserve"> this before </w:t>
      </w:r>
      <w:r w:rsidR="00A461EE">
        <w:t>being prompted to</w:t>
      </w:r>
      <w:r>
        <w:t xml:space="preserve"> save,</w:t>
      </w:r>
      <w:r w:rsidR="00A461EE">
        <w:t xml:space="preserve"> select </w:t>
      </w:r>
      <w:r w:rsidR="00A461EE" w:rsidRPr="00832097">
        <w:rPr>
          <w:b/>
          <w:bCs/>
        </w:rPr>
        <w:t>No</w:t>
      </w:r>
      <w:r w:rsidR="00A461EE" w:rsidRPr="00A461EE">
        <w:t>—though this issue isn’t always obvious</w:t>
      </w:r>
      <w:r w:rsidR="007A496C" w:rsidRPr="00A461EE">
        <w:t>.</w:t>
      </w:r>
    </w:p>
    <w:p w14:paraId="00527DD6" w14:textId="36E2B754" w:rsidR="00457849" w:rsidRDefault="00457849" w:rsidP="001737A9">
      <w:pPr>
        <w:pStyle w:val="ListParagraph"/>
        <w:numPr>
          <w:ilvl w:val="0"/>
          <w:numId w:val="6"/>
        </w:numPr>
      </w:pPr>
      <w:r>
        <w:t xml:space="preserve">Open </w:t>
      </w:r>
      <w:r w:rsidR="004260B3">
        <w:t xml:space="preserve">a course file in </w:t>
      </w:r>
      <w:r>
        <w:t>Adobe Acrobat</w:t>
      </w:r>
    </w:p>
    <w:p w14:paraId="447DAD0B" w14:textId="6D4DE833" w:rsidR="00F30036" w:rsidRDefault="001737A9" w:rsidP="001737A9">
      <w:pPr>
        <w:pStyle w:val="ListParagraph"/>
        <w:numPr>
          <w:ilvl w:val="0"/>
          <w:numId w:val="6"/>
        </w:numPr>
      </w:pPr>
      <w:r>
        <w:t>Use the built in Guided Action tool</w:t>
      </w:r>
      <w:r w:rsidR="00FA627D">
        <w:t xml:space="preserve"> </w:t>
      </w:r>
    </w:p>
    <w:p w14:paraId="3FF78360" w14:textId="280610DC" w:rsidR="001737A9" w:rsidRDefault="00FA627D" w:rsidP="00F30036">
      <w:pPr>
        <w:pStyle w:val="ListParagraph"/>
        <w:numPr>
          <w:ilvl w:val="1"/>
          <w:numId w:val="6"/>
        </w:numPr>
      </w:pPr>
      <w:r>
        <w:t xml:space="preserve">All Tools &gt; </w:t>
      </w:r>
      <w:r w:rsidR="00F30036">
        <w:t xml:space="preserve">View more &gt; </w:t>
      </w:r>
      <w:r>
        <w:t>Use guided actions</w:t>
      </w:r>
      <w:r w:rsidR="007C35D3">
        <w:t xml:space="preserve"> &gt; Make Accessible &gt; Add files</w:t>
      </w:r>
    </w:p>
    <w:p w14:paraId="3ED6802E" w14:textId="12A54A39" w:rsidR="00BC6EA2" w:rsidRDefault="00BC6EA2" w:rsidP="00E57D8B">
      <w:pPr>
        <w:pStyle w:val="ListParagraph"/>
        <w:numPr>
          <w:ilvl w:val="2"/>
          <w:numId w:val="6"/>
        </w:numPr>
      </w:pPr>
      <w:r w:rsidRPr="00E57D8B">
        <w:rPr>
          <w:b/>
          <w:bCs/>
        </w:rPr>
        <w:t>TIP:</w:t>
      </w:r>
      <w:r>
        <w:t xml:space="preserve"> You can drag the “Use guided actions” item up to the top of your “All Tools” </w:t>
      </w:r>
      <w:r w:rsidR="00E57D8B">
        <w:t>panel</w:t>
      </w:r>
    </w:p>
    <w:p w14:paraId="2D851A03" w14:textId="490C797D" w:rsidR="00FC37E4" w:rsidRDefault="00FC37E4" w:rsidP="001737A9">
      <w:pPr>
        <w:pStyle w:val="ListParagraph"/>
        <w:numPr>
          <w:ilvl w:val="0"/>
          <w:numId w:val="6"/>
        </w:numPr>
      </w:pPr>
      <w:r>
        <w:t xml:space="preserve">After adding </w:t>
      </w:r>
      <w:r w:rsidR="002D4F3B">
        <w:t xml:space="preserve">as many files as desired, </w:t>
      </w:r>
      <w:r w:rsidR="000531D8">
        <w:t xml:space="preserve">click “Start.” </w:t>
      </w:r>
      <w:r w:rsidR="00134776">
        <w:t xml:space="preserve"> </w:t>
      </w:r>
    </w:p>
    <w:p w14:paraId="04F61ECA" w14:textId="61A41ABA" w:rsidR="008B24CE" w:rsidRDefault="00134776" w:rsidP="008B24CE">
      <w:pPr>
        <w:pStyle w:val="ListParagraph"/>
        <w:numPr>
          <w:ilvl w:val="0"/>
          <w:numId w:val="6"/>
        </w:numPr>
      </w:pPr>
      <w:r>
        <w:t>Save each file and update the title as needed.</w:t>
      </w:r>
    </w:p>
    <w:p w14:paraId="65153C7B" w14:textId="548620C4" w:rsidR="008B24CE" w:rsidRPr="001737A6" w:rsidRDefault="008B24CE" w:rsidP="008B24CE"/>
    <w:p w14:paraId="3AFC9CA9" w14:textId="11325D1C" w:rsidR="00691C2B" w:rsidRDefault="7CAAC85F" w:rsidP="54E79B68">
      <w:pPr>
        <w:pStyle w:val="Heading1"/>
      </w:pPr>
      <w:r w:rsidRPr="0074186B">
        <w:rPr>
          <w:b/>
          <w:bCs/>
        </w:rPr>
        <w:t>Part 3:</w:t>
      </w:r>
      <w:r>
        <w:t xml:space="preserve"> Replace Documents in Canvas</w:t>
      </w:r>
    </w:p>
    <w:p w14:paraId="38058587" w14:textId="77777777" w:rsidR="008375DC" w:rsidRPr="008375DC" w:rsidRDefault="008375DC" w:rsidP="008375DC">
      <w:pPr>
        <w:pStyle w:val="Heading2"/>
        <w:rPr>
          <w:b/>
          <w:bCs/>
        </w:rPr>
      </w:pPr>
      <w:r w:rsidRPr="008375DC">
        <w:rPr>
          <w:b/>
          <w:bCs/>
        </w:rPr>
        <w:t xml:space="preserve">Replacement Process </w:t>
      </w:r>
    </w:p>
    <w:p w14:paraId="4EB0C8BB" w14:textId="49ABF8AA" w:rsidR="00D0233C" w:rsidRDefault="0002066E" w:rsidP="00D0233C">
      <w:r>
        <w:t xml:space="preserve">In the Canvas navigation bar, open </w:t>
      </w:r>
      <w:r w:rsidR="00E437C1">
        <w:t>Course Accessibility Checker (UDOIT).</w:t>
      </w:r>
    </w:p>
    <w:p w14:paraId="51D12853" w14:textId="71B83771" w:rsidR="00954B7E" w:rsidRPr="00954B7E" w:rsidRDefault="00954B7E" w:rsidP="00511B34">
      <w:pPr>
        <w:pStyle w:val="ListParagraph"/>
        <w:numPr>
          <w:ilvl w:val="0"/>
          <w:numId w:val="11"/>
        </w:numPr>
      </w:pPr>
      <w:r w:rsidRPr="00954B7E">
        <w:t>Change the filter so you can see all the files.</w:t>
      </w:r>
    </w:p>
    <w:p w14:paraId="5FEAA6BA" w14:textId="77777777" w:rsidR="009D574D" w:rsidRDefault="00A931A6" w:rsidP="00511B34">
      <w:pPr>
        <w:pStyle w:val="ListParagraph"/>
        <w:numPr>
          <w:ilvl w:val="0"/>
          <w:numId w:val="11"/>
        </w:numPr>
      </w:pPr>
      <w:r>
        <w:t>R</w:t>
      </w:r>
      <w:r w:rsidRPr="00A931A6">
        <w:t>eplace files directly</w:t>
      </w:r>
      <w:r w:rsidR="009D574D">
        <w:t>.</w:t>
      </w:r>
    </w:p>
    <w:p w14:paraId="7D530DCC" w14:textId="1258EB7C" w:rsidR="00E437C1" w:rsidRDefault="009D574D" w:rsidP="00511B34">
      <w:pPr>
        <w:pStyle w:val="ListParagraph"/>
        <w:numPr>
          <w:ilvl w:val="1"/>
          <w:numId w:val="11"/>
        </w:numPr>
      </w:pPr>
      <w:r>
        <w:t>Click</w:t>
      </w:r>
      <w:r w:rsidR="00A931A6" w:rsidRPr="00A931A6">
        <w:t xml:space="preserve"> Review</w:t>
      </w:r>
      <w:r w:rsidR="5C47E600">
        <w:t xml:space="preserve"> &gt; </w:t>
      </w:r>
      <w:r w:rsidR="00BA6C03">
        <w:t>Replace File with an Uploaded File</w:t>
      </w:r>
    </w:p>
    <w:p w14:paraId="38C24BCC" w14:textId="77738671" w:rsidR="009D574D" w:rsidRDefault="009D574D" w:rsidP="00511B34">
      <w:pPr>
        <w:pStyle w:val="ListParagraph"/>
        <w:numPr>
          <w:ilvl w:val="1"/>
          <w:numId w:val="11"/>
        </w:numPr>
      </w:pPr>
      <w:r>
        <w:t xml:space="preserve">Select </w:t>
      </w:r>
      <w:r w:rsidR="000E7BDB">
        <w:t xml:space="preserve">or drag </w:t>
      </w:r>
      <w:r w:rsidR="00D15266">
        <w:t xml:space="preserve">your accessible document </w:t>
      </w:r>
      <w:r w:rsidR="00EF7FC9">
        <w:t xml:space="preserve">into the </w:t>
      </w:r>
      <w:r w:rsidR="00B234B7">
        <w:t>document upload area</w:t>
      </w:r>
      <w:r w:rsidR="00110DA7">
        <w:t>.</w:t>
      </w:r>
    </w:p>
    <w:p w14:paraId="7271CB2F" w14:textId="7CAE7DD3" w:rsidR="00110DA7" w:rsidRDefault="00110DA7" w:rsidP="00511B34">
      <w:pPr>
        <w:pStyle w:val="ListParagraph"/>
        <w:numPr>
          <w:ilvl w:val="1"/>
          <w:numId w:val="11"/>
        </w:numPr>
      </w:pPr>
      <w:r>
        <w:t>Select Submit</w:t>
      </w:r>
      <w:r w:rsidR="003F5682">
        <w:t>.</w:t>
      </w:r>
    </w:p>
    <w:p w14:paraId="583788A5" w14:textId="184757D9" w:rsidR="004D59AA" w:rsidRDefault="00511B34" w:rsidP="004D59AA">
      <w:r>
        <w:t xml:space="preserve">UDOIT will scan each of the </w:t>
      </w:r>
      <w:r w:rsidR="0052169B">
        <w:t xml:space="preserve">replacement documents and </w:t>
      </w:r>
      <w:r w:rsidR="00761911">
        <w:t xml:space="preserve">alert you if it finds any further accessibility issues. </w:t>
      </w:r>
    </w:p>
    <w:p w14:paraId="0B4939D6" w14:textId="103B88E9" w:rsidR="003B4624" w:rsidRDefault="003B4624" w:rsidP="003B4624">
      <w:r>
        <w:rPr>
          <w:noProof/>
        </w:rPr>
        <w:lastRenderedPageBreak/>
        <w:drawing>
          <wp:inline distT="0" distB="0" distL="0" distR="0" wp14:anchorId="5DF34A57" wp14:editId="0401DBEE">
            <wp:extent cx="5943600" cy="5233035"/>
            <wp:effectExtent l="0" t="0" r="0" b="5715"/>
            <wp:docPr id="68205634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056340" name="Picture 1">
                      <a:extLst>
                        <a:ext uri="{C183D7F6-B498-43B3-948B-1728B52AA6E4}">
                          <adec:decorative xmlns:adec="http://schemas.microsoft.com/office/drawing/2017/decorative" val="1"/>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5233035"/>
                    </a:xfrm>
                    <a:prstGeom prst="rect">
                      <a:avLst/>
                    </a:prstGeom>
                    <a:noFill/>
                    <a:ln>
                      <a:noFill/>
                    </a:ln>
                  </pic:spPr>
                </pic:pic>
              </a:graphicData>
            </a:graphic>
          </wp:inline>
        </w:drawing>
      </w:r>
    </w:p>
    <w:p w14:paraId="09ED85EC" w14:textId="64838916" w:rsidR="008375DC" w:rsidRDefault="008375DC" w:rsidP="008375DC">
      <w:pPr>
        <w:pStyle w:val="Heading2"/>
        <w:rPr>
          <w:b/>
          <w:bCs/>
        </w:rPr>
      </w:pPr>
      <w:r w:rsidRPr="008375DC">
        <w:rPr>
          <w:b/>
          <w:bCs/>
        </w:rPr>
        <w:t>File Hygiene for Future Courses</w:t>
      </w:r>
    </w:p>
    <w:p w14:paraId="3B4601CD" w14:textId="77777777" w:rsidR="00CE18F1" w:rsidRDefault="00CE18F1" w:rsidP="00CE18F1">
      <w:pPr>
        <w:pStyle w:val="ListParagraph"/>
        <w:numPr>
          <w:ilvl w:val="0"/>
          <w:numId w:val="10"/>
        </w:numPr>
      </w:pPr>
      <w:r w:rsidRPr="007C3EDA">
        <w:t xml:space="preserve">Keep one file per document </w:t>
      </w:r>
      <w:r>
        <w:t xml:space="preserve">in the Canvas course </w:t>
      </w:r>
    </w:p>
    <w:p w14:paraId="6D528099" w14:textId="5D5E652C" w:rsidR="00CE18F1" w:rsidRPr="008375DC" w:rsidRDefault="00CE18F1" w:rsidP="00CE18F1">
      <w:pPr>
        <w:pStyle w:val="ListParagraph"/>
        <w:numPr>
          <w:ilvl w:val="1"/>
          <w:numId w:val="10"/>
        </w:numPr>
      </w:pPr>
      <w:r>
        <w:t>Archive outdated versions elsewhere on your computer</w:t>
      </w:r>
    </w:p>
    <w:p w14:paraId="109DD17C" w14:textId="691A219B" w:rsidR="007C3EDA" w:rsidRPr="007C3EDA" w:rsidRDefault="007C3EDA" w:rsidP="007C3EDA">
      <w:pPr>
        <w:pStyle w:val="ListParagraph"/>
        <w:numPr>
          <w:ilvl w:val="0"/>
          <w:numId w:val="10"/>
        </w:numPr>
      </w:pPr>
      <w:r w:rsidRPr="007C3EDA">
        <w:t>Use clear, consistent file names</w:t>
      </w:r>
    </w:p>
    <w:p w14:paraId="20E0C45D" w14:textId="74D696D3" w:rsidR="00637B67" w:rsidRDefault="007C3EDA" w:rsidP="00637B67">
      <w:pPr>
        <w:pStyle w:val="ListParagraph"/>
        <w:numPr>
          <w:ilvl w:val="0"/>
          <w:numId w:val="10"/>
        </w:numPr>
      </w:pPr>
      <w:r w:rsidRPr="007C3EDA">
        <w:t>Use versioning in file names</w:t>
      </w:r>
    </w:p>
    <w:p w14:paraId="65CB6B5A" w14:textId="0BF18221" w:rsidR="00DE247F" w:rsidRDefault="00E14EBE" w:rsidP="00521C9E">
      <w:pPr>
        <w:pStyle w:val="Heading1"/>
      </w:pPr>
      <w:r>
        <w:t>Problem-Heavy PDFs?</w:t>
      </w:r>
    </w:p>
    <w:p w14:paraId="3A2BAF13" w14:textId="7276242C" w:rsidR="00E14EBE" w:rsidRDefault="00E14EBE" w:rsidP="00637B67">
      <w:r>
        <w:t>Here are some questions to ask if you have a PDF with many issues:</w:t>
      </w:r>
    </w:p>
    <w:p w14:paraId="5C135AB1" w14:textId="77777777" w:rsidR="003107BB" w:rsidRPr="003107BB" w:rsidRDefault="003107BB" w:rsidP="003107BB">
      <w:pPr>
        <w:pStyle w:val="ListParagraph"/>
        <w:numPr>
          <w:ilvl w:val="0"/>
          <w:numId w:val="15"/>
        </w:numPr>
      </w:pPr>
      <w:r w:rsidRPr="003107BB">
        <w:t>Is this a publisher file?</w:t>
      </w:r>
    </w:p>
    <w:p w14:paraId="0D82A6E3" w14:textId="1F77AEAA" w:rsidR="003107BB" w:rsidRPr="003107BB" w:rsidRDefault="003107BB" w:rsidP="003107BB">
      <w:pPr>
        <w:pStyle w:val="ListParagraph"/>
        <w:numPr>
          <w:ilvl w:val="1"/>
          <w:numId w:val="15"/>
        </w:numPr>
      </w:pPr>
      <w:r w:rsidRPr="003107BB">
        <w:t>Ask for an accessible copy</w:t>
      </w:r>
    </w:p>
    <w:p w14:paraId="6849196B" w14:textId="77777777" w:rsidR="003107BB" w:rsidRPr="003107BB" w:rsidRDefault="003107BB" w:rsidP="003107BB">
      <w:pPr>
        <w:pStyle w:val="ListParagraph"/>
        <w:numPr>
          <w:ilvl w:val="0"/>
          <w:numId w:val="15"/>
        </w:numPr>
      </w:pPr>
      <w:r w:rsidRPr="003107BB">
        <w:t>Is there a more accessible alternative? Consider:</w:t>
      </w:r>
    </w:p>
    <w:p w14:paraId="57611E99" w14:textId="77777777" w:rsidR="003107BB" w:rsidRPr="003107BB" w:rsidRDefault="003107BB" w:rsidP="003107BB">
      <w:pPr>
        <w:pStyle w:val="ListParagraph"/>
        <w:numPr>
          <w:ilvl w:val="1"/>
          <w:numId w:val="15"/>
        </w:numPr>
      </w:pPr>
      <w:r w:rsidRPr="003107BB">
        <w:lastRenderedPageBreak/>
        <w:t xml:space="preserve">Websites </w:t>
      </w:r>
    </w:p>
    <w:p w14:paraId="43DFAFAB" w14:textId="77777777" w:rsidR="003107BB" w:rsidRPr="003107BB" w:rsidRDefault="003107BB" w:rsidP="003107BB">
      <w:pPr>
        <w:pStyle w:val="ListParagraph"/>
        <w:numPr>
          <w:ilvl w:val="1"/>
          <w:numId w:val="15"/>
        </w:numPr>
      </w:pPr>
      <w:r w:rsidRPr="003107BB">
        <w:t>Canvas page</w:t>
      </w:r>
    </w:p>
    <w:p w14:paraId="77631606" w14:textId="77777777" w:rsidR="003107BB" w:rsidRPr="003107BB" w:rsidRDefault="003107BB" w:rsidP="003107BB">
      <w:pPr>
        <w:pStyle w:val="ListParagraph"/>
        <w:numPr>
          <w:ilvl w:val="1"/>
          <w:numId w:val="15"/>
        </w:numPr>
      </w:pPr>
      <w:r w:rsidRPr="003107BB">
        <w:t>Original files (PowerPoint, Word)</w:t>
      </w:r>
    </w:p>
    <w:p w14:paraId="2F50DB64" w14:textId="77777777" w:rsidR="003107BB" w:rsidRPr="003107BB" w:rsidRDefault="003107BB" w:rsidP="003107BB">
      <w:pPr>
        <w:pStyle w:val="ListParagraph"/>
        <w:numPr>
          <w:ilvl w:val="1"/>
          <w:numId w:val="15"/>
        </w:numPr>
      </w:pPr>
      <w:r w:rsidRPr="003107BB">
        <w:t xml:space="preserve">Online forms tool </w:t>
      </w:r>
    </w:p>
    <w:p w14:paraId="531374CF" w14:textId="4F7C84E8" w:rsidR="003107BB" w:rsidRPr="003107BB" w:rsidRDefault="003107BB" w:rsidP="003107BB">
      <w:pPr>
        <w:pStyle w:val="ListParagraph"/>
        <w:numPr>
          <w:ilvl w:val="1"/>
          <w:numId w:val="15"/>
        </w:numPr>
      </w:pPr>
      <w:r w:rsidRPr="003107BB">
        <w:t>Campus library links (non-OPLR courses)</w:t>
      </w:r>
    </w:p>
    <w:p w14:paraId="4E2F5290" w14:textId="2C751313" w:rsidR="00E14EBE" w:rsidRDefault="003107BB" w:rsidP="003107BB">
      <w:pPr>
        <w:pStyle w:val="ListParagraph"/>
        <w:numPr>
          <w:ilvl w:val="0"/>
          <w:numId w:val="15"/>
        </w:numPr>
      </w:pPr>
      <w:r w:rsidRPr="003107BB">
        <w:t>Contact your Accessibility Office with questions!</w:t>
      </w:r>
    </w:p>
    <w:p w14:paraId="71A73178" w14:textId="0B43D57F" w:rsidR="00637B67" w:rsidRDefault="00BD3C3D" w:rsidP="00BD3C3D">
      <w:pPr>
        <w:pStyle w:val="Heading1"/>
      </w:pPr>
      <w:r>
        <w:t>Resources</w:t>
      </w:r>
    </w:p>
    <w:p w14:paraId="0376437A" w14:textId="75390AAB" w:rsidR="0074186B" w:rsidRDefault="0074186B" w:rsidP="00A3789C">
      <w:pPr>
        <w:pStyle w:val="ListParagraph"/>
        <w:numPr>
          <w:ilvl w:val="0"/>
          <w:numId w:val="14"/>
        </w:numPr>
      </w:pPr>
      <w:r>
        <w:t>Campus Resources</w:t>
      </w:r>
    </w:p>
    <w:p w14:paraId="2610E2FD" w14:textId="4F5E719A" w:rsidR="00A3789C" w:rsidRDefault="00A3789C" w:rsidP="0074186B">
      <w:pPr>
        <w:pStyle w:val="ListParagraph"/>
        <w:numPr>
          <w:ilvl w:val="1"/>
          <w:numId w:val="14"/>
        </w:numPr>
      </w:pPr>
      <w:hyperlink r:id="rId15" w:history="1">
        <w:r w:rsidRPr="00BD3C3D">
          <w:rPr>
            <w:rStyle w:val="Hyperlink"/>
          </w:rPr>
          <w:t>Disability Services</w:t>
        </w:r>
      </w:hyperlink>
    </w:p>
    <w:p w14:paraId="1561925E" w14:textId="3D4116C8" w:rsidR="0074186B" w:rsidRDefault="0074186B" w:rsidP="0074186B">
      <w:pPr>
        <w:pStyle w:val="ListParagraph"/>
        <w:numPr>
          <w:ilvl w:val="1"/>
          <w:numId w:val="14"/>
        </w:numPr>
      </w:pPr>
      <w:hyperlink r:id="rId16" w:history="1">
        <w:r w:rsidRPr="00CD7450">
          <w:rPr>
            <w:rStyle w:val="Hyperlink"/>
          </w:rPr>
          <w:t>Centers for Teaching and Learning</w:t>
        </w:r>
      </w:hyperlink>
    </w:p>
    <w:p w14:paraId="19D5E4BA" w14:textId="275A85A3" w:rsidR="009D6B8B" w:rsidRDefault="009D6B8B" w:rsidP="00A3789C">
      <w:pPr>
        <w:pStyle w:val="ListParagraph"/>
        <w:numPr>
          <w:ilvl w:val="0"/>
          <w:numId w:val="14"/>
        </w:numPr>
      </w:pPr>
      <w:r>
        <w:t>Cidi Labs Tools</w:t>
      </w:r>
    </w:p>
    <w:p w14:paraId="1B810E3A" w14:textId="54E8D4A8" w:rsidR="00BD3C3D" w:rsidRPr="00BD3C3D" w:rsidRDefault="00BD3C3D" w:rsidP="009D6B8B">
      <w:pPr>
        <w:pStyle w:val="ListParagraph"/>
        <w:numPr>
          <w:ilvl w:val="1"/>
          <w:numId w:val="14"/>
        </w:numPr>
      </w:pPr>
      <w:hyperlink r:id="rId17" w:history="1">
        <w:r w:rsidRPr="00BD3C3D">
          <w:rPr>
            <w:rStyle w:val="Hyperlink"/>
          </w:rPr>
          <w:t>TidyUP</w:t>
        </w:r>
      </w:hyperlink>
      <w:hyperlink r:id="rId18" w:history="1">
        <w:r w:rsidRPr="00BD3C3D">
          <w:rPr>
            <w:rStyle w:val="Hyperlink"/>
          </w:rPr>
          <w:t xml:space="preserve"> Course Cleanup Tool for Canvas</w:t>
        </w:r>
      </w:hyperlink>
    </w:p>
    <w:p w14:paraId="410B7B25" w14:textId="01697DA6" w:rsidR="00BD3C3D" w:rsidRPr="00BD3C3D" w:rsidRDefault="00BD3C3D" w:rsidP="009D6B8B">
      <w:pPr>
        <w:pStyle w:val="ListParagraph"/>
        <w:numPr>
          <w:ilvl w:val="1"/>
          <w:numId w:val="14"/>
        </w:numPr>
      </w:pPr>
      <w:hyperlink r:id="rId19" w:history="1">
        <w:r w:rsidRPr="00BD3C3D">
          <w:rPr>
            <w:rStyle w:val="Hyperlink"/>
          </w:rPr>
          <w:t>TidyUP</w:t>
        </w:r>
      </w:hyperlink>
      <w:hyperlink r:id="rId20" w:history="1">
        <w:r w:rsidRPr="00BD3C3D">
          <w:rPr>
            <w:rStyle w:val="Hyperlink"/>
          </w:rPr>
          <w:t xml:space="preserve"> User Guide Canvas Course</w:t>
        </w:r>
      </w:hyperlink>
      <w:r w:rsidRPr="00BD3C3D">
        <w:t xml:space="preserve"> </w:t>
      </w:r>
    </w:p>
    <w:p w14:paraId="70801D7E" w14:textId="0D6BF382" w:rsidR="00BD3C3D" w:rsidRPr="00BD3C3D" w:rsidRDefault="00BD3C3D" w:rsidP="009D6B8B">
      <w:pPr>
        <w:pStyle w:val="ListParagraph"/>
        <w:numPr>
          <w:ilvl w:val="1"/>
          <w:numId w:val="14"/>
        </w:numPr>
      </w:pPr>
      <w:hyperlink r:id="rId21" w:history="1">
        <w:r w:rsidRPr="00BD3C3D">
          <w:rPr>
            <w:rStyle w:val="Hyperlink"/>
          </w:rPr>
          <w:t>What Does UDOIT Look For?</w:t>
        </w:r>
      </w:hyperlink>
      <w:r w:rsidRPr="00BD3C3D">
        <w:t xml:space="preserve"> </w:t>
      </w:r>
    </w:p>
    <w:p w14:paraId="06416CD4" w14:textId="77777777" w:rsidR="009D6B8B" w:rsidRPr="00A17FCA" w:rsidRDefault="009D6B8B" w:rsidP="00BD3C3D">
      <w:pPr>
        <w:pStyle w:val="ListParagraph"/>
        <w:numPr>
          <w:ilvl w:val="0"/>
          <w:numId w:val="14"/>
        </w:numPr>
      </w:pPr>
      <w:r w:rsidRPr="00A17FCA">
        <w:t>Adobe</w:t>
      </w:r>
    </w:p>
    <w:p w14:paraId="5E7A7830" w14:textId="7B5115A4" w:rsidR="00A17FCA" w:rsidRPr="00BD3C3D" w:rsidRDefault="00BD3C3D" w:rsidP="00A17FCA">
      <w:pPr>
        <w:pStyle w:val="ListParagraph"/>
        <w:numPr>
          <w:ilvl w:val="1"/>
          <w:numId w:val="14"/>
        </w:numPr>
      </w:pPr>
      <w:hyperlink r:id="rId22" w:history="1">
        <w:r w:rsidRPr="00BD3C3D">
          <w:rPr>
            <w:rStyle w:val="Hyperlink"/>
          </w:rPr>
          <w:t>Accessibility Features in PDFs</w:t>
        </w:r>
      </w:hyperlink>
    </w:p>
    <w:p w14:paraId="009D7D95" w14:textId="77777777" w:rsidR="00A17FCA" w:rsidRPr="00A17FCA" w:rsidRDefault="00A17FCA" w:rsidP="00BD3C3D">
      <w:pPr>
        <w:pStyle w:val="ListParagraph"/>
        <w:numPr>
          <w:ilvl w:val="0"/>
          <w:numId w:val="14"/>
        </w:numPr>
      </w:pPr>
      <w:r w:rsidRPr="00BD3C3D">
        <w:t>Microsoft</w:t>
      </w:r>
      <w:r w:rsidRPr="00BD3C3D">
        <w:rPr>
          <w:u w:val="single"/>
        </w:rPr>
        <w:t xml:space="preserve"> </w:t>
      </w:r>
    </w:p>
    <w:p w14:paraId="3EEA8208" w14:textId="5BF3EB3F" w:rsidR="00BD3C3D" w:rsidRPr="00BD3C3D" w:rsidRDefault="00BD3C3D" w:rsidP="00A17FCA">
      <w:pPr>
        <w:pStyle w:val="ListParagraph"/>
        <w:numPr>
          <w:ilvl w:val="1"/>
          <w:numId w:val="14"/>
        </w:numPr>
      </w:pPr>
      <w:hyperlink r:id="rId23" w:history="1">
        <w:r w:rsidRPr="00BD3C3D">
          <w:rPr>
            <w:rStyle w:val="Hyperlink"/>
          </w:rPr>
          <w:t>Make Your Word Documents Accessible to People with Disabilities</w:t>
        </w:r>
      </w:hyperlink>
    </w:p>
    <w:p w14:paraId="458B49E4" w14:textId="16D6D527" w:rsidR="00BD3C3D" w:rsidRPr="00BD3C3D" w:rsidRDefault="00BD3C3D" w:rsidP="00A17FCA">
      <w:pPr>
        <w:pStyle w:val="ListParagraph"/>
        <w:numPr>
          <w:ilvl w:val="1"/>
          <w:numId w:val="14"/>
        </w:numPr>
      </w:pPr>
      <w:hyperlink r:id="rId24" w:history="1">
        <w:r w:rsidRPr="00BD3C3D">
          <w:rPr>
            <w:rStyle w:val="Hyperlink"/>
          </w:rPr>
          <w:t>How to Create Accessible PowerPoint Presentations</w:t>
        </w:r>
      </w:hyperlink>
    </w:p>
    <w:p w14:paraId="0B9E99A1" w14:textId="20E86172" w:rsidR="00BD3C3D" w:rsidRPr="00BD3C3D" w:rsidRDefault="00BD3C3D" w:rsidP="00A17FCA">
      <w:pPr>
        <w:pStyle w:val="ListParagraph"/>
        <w:numPr>
          <w:ilvl w:val="1"/>
          <w:numId w:val="14"/>
        </w:numPr>
      </w:pPr>
      <w:hyperlink r:id="rId25" w:history="1">
        <w:r w:rsidRPr="00BD3C3D">
          <w:rPr>
            <w:rStyle w:val="Hyperlink"/>
          </w:rPr>
          <w:t>Accessibility Best Practices with Excel Spreadsheets</w:t>
        </w:r>
      </w:hyperlink>
    </w:p>
    <w:p w14:paraId="78B639CF" w14:textId="77777777" w:rsidR="00A17FCA" w:rsidRDefault="00A17FCA" w:rsidP="00BD3C3D">
      <w:pPr>
        <w:pStyle w:val="ListParagraph"/>
        <w:numPr>
          <w:ilvl w:val="0"/>
          <w:numId w:val="14"/>
        </w:numPr>
      </w:pPr>
      <w:r>
        <w:t>General</w:t>
      </w:r>
    </w:p>
    <w:p w14:paraId="4F1CFDD9" w14:textId="717D1FE0" w:rsidR="00BD3C3D" w:rsidRPr="00BD3C3D" w:rsidRDefault="00BD3C3D" w:rsidP="00A17FCA">
      <w:pPr>
        <w:pStyle w:val="ListParagraph"/>
        <w:numPr>
          <w:ilvl w:val="1"/>
          <w:numId w:val="14"/>
        </w:numPr>
      </w:pPr>
      <w:hyperlink r:id="rId26" w:history="1">
        <w:r w:rsidRPr="00BD3C3D">
          <w:rPr>
            <w:rStyle w:val="Hyperlink"/>
          </w:rPr>
          <w:t>Add document title into word document or pdf</w:t>
        </w:r>
      </w:hyperlink>
      <w:r w:rsidRPr="00BD3C3D">
        <w:t xml:space="preserve"> </w:t>
      </w:r>
    </w:p>
    <w:p w14:paraId="06156080" w14:textId="77777777" w:rsidR="00BD3C3D" w:rsidRPr="00BD3C3D" w:rsidRDefault="00BD3C3D" w:rsidP="00BD3C3D"/>
    <w:sectPr w:rsidR="00BD3C3D" w:rsidRPr="00BD3C3D" w:rsidSect="00AE4D78">
      <w:footerReference w:type="default" r:id="rId27"/>
      <w:headerReference w:type="first" r:id="rId28"/>
      <w:footerReference w:type="first" r:id="rId2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61249" w14:textId="77777777" w:rsidR="00EC06D9" w:rsidRDefault="00EC06D9" w:rsidP="00691C2B">
      <w:pPr>
        <w:spacing w:after="0" w:line="240" w:lineRule="auto"/>
      </w:pPr>
      <w:r>
        <w:separator/>
      </w:r>
    </w:p>
  </w:endnote>
  <w:endnote w:type="continuationSeparator" w:id="0">
    <w:p w14:paraId="3BB79F8E" w14:textId="77777777" w:rsidR="00EC06D9" w:rsidRDefault="00EC06D9" w:rsidP="00691C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1F2D4" w14:textId="77777777" w:rsidR="009452ED" w:rsidRPr="00674D93" w:rsidRDefault="009452ED" w:rsidP="009452ED">
    <w:pPr>
      <w:spacing w:after="0" w:line="240" w:lineRule="auto"/>
      <w:jc w:val="right"/>
      <w:rPr>
        <w:i/>
        <w:iCs/>
        <w:color w:val="747474" w:themeColor="background2" w:themeShade="80"/>
        <w:sz w:val="20"/>
        <w:szCs w:val="20"/>
      </w:rPr>
    </w:pPr>
    <w:r w:rsidRPr="00674D93">
      <w:rPr>
        <w:i/>
        <w:iCs/>
        <w:color w:val="747474" w:themeColor="background2" w:themeShade="80"/>
        <w:sz w:val="20"/>
        <w:szCs w:val="20"/>
      </w:rPr>
      <w:t>LIFT Webinars: ADA Series</w:t>
    </w:r>
  </w:p>
  <w:p w14:paraId="20BD8FCA" w14:textId="110BEDFB" w:rsidR="009452ED" w:rsidRPr="00674D93" w:rsidRDefault="009452ED" w:rsidP="009452ED">
    <w:pPr>
      <w:spacing w:after="0" w:line="240" w:lineRule="auto"/>
      <w:jc w:val="right"/>
      <w:rPr>
        <w:i/>
        <w:iCs/>
        <w:color w:val="747474" w:themeColor="background2" w:themeShade="80"/>
        <w:sz w:val="20"/>
        <w:szCs w:val="20"/>
      </w:rPr>
    </w:pPr>
    <w:r w:rsidRPr="00674D93">
      <w:rPr>
        <w:i/>
        <w:iCs/>
        <w:color w:val="747474" w:themeColor="background2" w:themeShade="80"/>
        <w:sz w:val="20"/>
        <w:szCs w:val="20"/>
      </w:rPr>
      <w:t>Office of Online &amp; Professional Learning Resources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621B7" w14:textId="77777777" w:rsidR="00747373" w:rsidRDefault="00747373">
    <w:pPr>
      <w:pStyle w:val="Footer"/>
      <w:tabs>
        <w:tab w:val="clear" w:pos="4680"/>
        <w:tab w:val="clear" w:pos="9360"/>
      </w:tab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48EFEF05" w14:textId="2A73130E" w:rsidR="002A0A03" w:rsidRDefault="002A0A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59660" w14:textId="77777777" w:rsidR="00EC06D9" w:rsidRDefault="00EC06D9" w:rsidP="00691C2B">
      <w:pPr>
        <w:spacing w:after="0" w:line="240" w:lineRule="auto"/>
      </w:pPr>
      <w:r>
        <w:separator/>
      </w:r>
    </w:p>
  </w:footnote>
  <w:footnote w:type="continuationSeparator" w:id="0">
    <w:p w14:paraId="4879CE4A" w14:textId="77777777" w:rsidR="00EC06D9" w:rsidRDefault="00EC06D9" w:rsidP="00691C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6AF77" w14:textId="7B3D9F87" w:rsidR="00DB2CF0" w:rsidRDefault="00DB2CF0" w:rsidP="00DB2CF0">
    <w:pPr>
      <w:pStyle w:val="Header"/>
      <w:jc w:val="right"/>
    </w:pPr>
    <w:r>
      <w:rPr>
        <w:noProof/>
      </w:rPr>
      <w:drawing>
        <wp:inline distT="0" distB="0" distL="0" distR="0" wp14:anchorId="061DEF6A" wp14:editId="12450F0C">
          <wp:extent cx="2057400" cy="872856"/>
          <wp:effectExtent l="0" t="0" r="0" b="3810"/>
          <wp:docPr id="976506148" name="Picture 1" descr="Universities of Wisconsin OPL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506148" name="Picture 1" descr="Universities of Wisconsin OPLR logo."/>
                  <pic:cNvPicPr/>
                </pic:nvPicPr>
                <pic:blipFill>
                  <a:blip r:embed="rId1">
                    <a:extLst>
                      <a:ext uri="{28A0092B-C50C-407E-A947-70E740481C1C}">
                        <a14:useLocalDpi xmlns:a14="http://schemas.microsoft.com/office/drawing/2010/main" val="0"/>
                      </a:ext>
                    </a:extLst>
                  </a:blip>
                  <a:stretch>
                    <a:fillRect/>
                  </a:stretch>
                </pic:blipFill>
                <pic:spPr>
                  <a:xfrm>
                    <a:off x="0" y="0"/>
                    <a:ext cx="2072183" cy="879128"/>
                  </a:xfrm>
                  <a:prstGeom prst="rect">
                    <a:avLst/>
                  </a:prstGeom>
                </pic:spPr>
              </pic:pic>
            </a:graphicData>
          </a:graphic>
        </wp:inline>
      </w:drawing>
    </w:r>
  </w:p>
  <w:p w14:paraId="76AD8BDB" w14:textId="77777777" w:rsidR="002A0A03" w:rsidRDefault="002A0A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3FE7"/>
    <w:multiLevelType w:val="hybridMultilevel"/>
    <w:tmpl w:val="FFFFFFFF"/>
    <w:lvl w:ilvl="0" w:tplc="7264C3F0">
      <w:start w:val="1"/>
      <w:numFmt w:val="decimal"/>
      <w:lvlText w:val="%1."/>
      <w:lvlJc w:val="left"/>
      <w:pPr>
        <w:ind w:left="720" w:hanging="360"/>
      </w:pPr>
    </w:lvl>
    <w:lvl w:ilvl="1" w:tplc="69E4E36E">
      <w:start w:val="1"/>
      <w:numFmt w:val="lowerLetter"/>
      <w:lvlText w:val="%2."/>
      <w:lvlJc w:val="left"/>
      <w:pPr>
        <w:ind w:left="1440" w:hanging="360"/>
      </w:pPr>
    </w:lvl>
    <w:lvl w:ilvl="2" w:tplc="B4546B88">
      <w:start w:val="1"/>
      <w:numFmt w:val="lowerRoman"/>
      <w:lvlText w:val="%3."/>
      <w:lvlJc w:val="right"/>
      <w:pPr>
        <w:ind w:left="2160" w:hanging="180"/>
      </w:pPr>
    </w:lvl>
    <w:lvl w:ilvl="3" w:tplc="DBD0454C">
      <w:start w:val="1"/>
      <w:numFmt w:val="decimal"/>
      <w:lvlText w:val="%4."/>
      <w:lvlJc w:val="left"/>
      <w:pPr>
        <w:ind w:left="2880" w:hanging="360"/>
      </w:pPr>
    </w:lvl>
    <w:lvl w:ilvl="4" w:tplc="EC1EF238">
      <w:start w:val="1"/>
      <w:numFmt w:val="lowerLetter"/>
      <w:lvlText w:val="%5."/>
      <w:lvlJc w:val="left"/>
      <w:pPr>
        <w:ind w:left="3600" w:hanging="360"/>
      </w:pPr>
    </w:lvl>
    <w:lvl w:ilvl="5" w:tplc="F19EE8E4">
      <w:start w:val="1"/>
      <w:numFmt w:val="lowerRoman"/>
      <w:lvlText w:val="%6."/>
      <w:lvlJc w:val="right"/>
      <w:pPr>
        <w:ind w:left="4320" w:hanging="180"/>
      </w:pPr>
    </w:lvl>
    <w:lvl w:ilvl="6" w:tplc="10365390">
      <w:start w:val="1"/>
      <w:numFmt w:val="decimal"/>
      <w:lvlText w:val="%7."/>
      <w:lvlJc w:val="left"/>
      <w:pPr>
        <w:ind w:left="5040" w:hanging="360"/>
      </w:pPr>
    </w:lvl>
    <w:lvl w:ilvl="7" w:tplc="50D450AC">
      <w:start w:val="1"/>
      <w:numFmt w:val="lowerLetter"/>
      <w:lvlText w:val="%8."/>
      <w:lvlJc w:val="left"/>
      <w:pPr>
        <w:ind w:left="5760" w:hanging="360"/>
      </w:pPr>
    </w:lvl>
    <w:lvl w:ilvl="8" w:tplc="60620DEE">
      <w:start w:val="1"/>
      <w:numFmt w:val="lowerRoman"/>
      <w:lvlText w:val="%9."/>
      <w:lvlJc w:val="right"/>
      <w:pPr>
        <w:ind w:left="6480" w:hanging="180"/>
      </w:pPr>
    </w:lvl>
  </w:abstractNum>
  <w:abstractNum w:abstractNumId="1" w15:restartNumberingAfterBreak="0">
    <w:nsid w:val="023D0CF6"/>
    <w:multiLevelType w:val="hybridMultilevel"/>
    <w:tmpl w:val="F6A0E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D90FC6"/>
    <w:multiLevelType w:val="hybridMultilevel"/>
    <w:tmpl w:val="87564DE0"/>
    <w:lvl w:ilvl="0" w:tplc="1D50F656">
      <w:start w:val="1"/>
      <w:numFmt w:val="bullet"/>
      <w:lvlText w:val="-"/>
      <w:lvlJc w:val="left"/>
      <w:pPr>
        <w:tabs>
          <w:tab w:val="num" w:pos="720"/>
        </w:tabs>
        <w:ind w:left="720" w:hanging="360"/>
      </w:pPr>
      <w:rPr>
        <w:rFonts w:ascii="Calibri" w:hAnsi="Calibri" w:hint="default"/>
      </w:rPr>
    </w:lvl>
    <w:lvl w:ilvl="1" w:tplc="C8087D4C" w:tentative="1">
      <w:start w:val="1"/>
      <w:numFmt w:val="bullet"/>
      <w:lvlText w:val="-"/>
      <w:lvlJc w:val="left"/>
      <w:pPr>
        <w:tabs>
          <w:tab w:val="num" w:pos="1440"/>
        </w:tabs>
        <w:ind w:left="1440" w:hanging="360"/>
      </w:pPr>
      <w:rPr>
        <w:rFonts w:ascii="Calibri" w:hAnsi="Calibri" w:hint="default"/>
      </w:rPr>
    </w:lvl>
    <w:lvl w:ilvl="2" w:tplc="308CCBF8" w:tentative="1">
      <w:start w:val="1"/>
      <w:numFmt w:val="bullet"/>
      <w:lvlText w:val="-"/>
      <w:lvlJc w:val="left"/>
      <w:pPr>
        <w:tabs>
          <w:tab w:val="num" w:pos="2160"/>
        </w:tabs>
        <w:ind w:left="2160" w:hanging="360"/>
      </w:pPr>
      <w:rPr>
        <w:rFonts w:ascii="Calibri" w:hAnsi="Calibri" w:hint="default"/>
      </w:rPr>
    </w:lvl>
    <w:lvl w:ilvl="3" w:tplc="60D8D6E6" w:tentative="1">
      <w:start w:val="1"/>
      <w:numFmt w:val="bullet"/>
      <w:lvlText w:val="-"/>
      <w:lvlJc w:val="left"/>
      <w:pPr>
        <w:tabs>
          <w:tab w:val="num" w:pos="2880"/>
        </w:tabs>
        <w:ind w:left="2880" w:hanging="360"/>
      </w:pPr>
      <w:rPr>
        <w:rFonts w:ascii="Calibri" w:hAnsi="Calibri" w:hint="default"/>
      </w:rPr>
    </w:lvl>
    <w:lvl w:ilvl="4" w:tplc="CA90A736" w:tentative="1">
      <w:start w:val="1"/>
      <w:numFmt w:val="bullet"/>
      <w:lvlText w:val="-"/>
      <w:lvlJc w:val="left"/>
      <w:pPr>
        <w:tabs>
          <w:tab w:val="num" w:pos="3600"/>
        </w:tabs>
        <w:ind w:left="3600" w:hanging="360"/>
      </w:pPr>
      <w:rPr>
        <w:rFonts w:ascii="Calibri" w:hAnsi="Calibri" w:hint="default"/>
      </w:rPr>
    </w:lvl>
    <w:lvl w:ilvl="5" w:tplc="724E84DA" w:tentative="1">
      <w:start w:val="1"/>
      <w:numFmt w:val="bullet"/>
      <w:lvlText w:val="-"/>
      <w:lvlJc w:val="left"/>
      <w:pPr>
        <w:tabs>
          <w:tab w:val="num" w:pos="4320"/>
        </w:tabs>
        <w:ind w:left="4320" w:hanging="360"/>
      </w:pPr>
      <w:rPr>
        <w:rFonts w:ascii="Calibri" w:hAnsi="Calibri" w:hint="default"/>
      </w:rPr>
    </w:lvl>
    <w:lvl w:ilvl="6" w:tplc="4036A14A" w:tentative="1">
      <w:start w:val="1"/>
      <w:numFmt w:val="bullet"/>
      <w:lvlText w:val="-"/>
      <w:lvlJc w:val="left"/>
      <w:pPr>
        <w:tabs>
          <w:tab w:val="num" w:pos="5040"/>
        </w:tabs>
        <w:ind w:left="5040" w:hanging="360"/>
      </w:pPr>
      <w:rPr>
        <w:rFonts w:ascii="Calibri" w:hAnsi="Calibri" w:hint="default"/>
      </w:rPr>
    </w:lvl>
    <w:lvl w:ilvl="7" w:tplc="2DD8009C" w:tentative="1">
      <w:start w:val="1"/>
      <w:numFmt w:val="bullet"/>
      <w:lvlText w:val="-"/>
      <w:lvlJc w:val="left"/>
      <w:pPr>
        <w:tabs>
          <w:tab w:val="num" w:pos="5760"/>
        </w:tabs>
        <w:ind w:left="5760" w:hanging="360"/>
      </w:pPr>
      <w:rPr>
        <w:rFonts w:ascii="Calibri" w:hAnsi="Calibri" w:hint="default"/>
      </w:rPr>
    </w:lvl>
    <w:lvl w:ilvl="8" w:tplc="C7AA6EE2" w:tentative="1">
      <w:start w:val="1"/>
      <w:numFmt w:val="bullet"/>
      <w:lvlText w:val="-"/>
      <w:lvlJc w:val="left"/>
      <w:pPr>
        <w:tabs>
          <w:tab w:val="num" w:pos="6480"/>
        </w:tabs>
        <w:ind w:left="6480" w:hanging="360"/>
      </w:pPr>
      <w:rPr>
        <w:rFonts w:ascii="Calibri" w:hAnsi="Calibri" w:hint="default"/>
      </w:rPr>
    </w:lvl>
  </w:abstractNum>
  <w:abstractNum w:abstractNumId="3" w15:restartNumberingAfterBreak="0">
    <w:nsid w:val="0B1E3E4A"/>
    <w:multiLevelType w:val="hybridMultilevel"/>
    <w:tmpl w:val="5E5C4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B13980"/>
    <w:multiLevelType w:val="hybridMultilevel"/>
    <w:tmpl w:val="5E6E0780"/>
    <w:lvl w:ilvl="0" w:tplc="13BC9A70">
      <w:start w:val="1"/>
      <w:numFmt w:val="bullet"/>
      <w:lvlText w:val="•"/>
      <w:lvlJc w:val="left"/>
      <w:pPr>
        <w:tabs>
          <w:tab w:val="num" w:pos="720"/>
        </w:tabs>
        <w:ind w:left="720" w:hanging="360"/>
      </w:pPr>
      <w:rPr>
        <w:rFonts w:ascii="Arial" w:hAnsi="Arial" w:hint="default"/>
      </w:rPr>
    </w:lvl>
    <w:lvl w:ilvl="1" w:tplc="4BCEA5B6">
      <w:numFmt w:val="bullet"/>
      <w:lvlText w:val="•"/>
      <w:lvlJc w:val="left"/>
      <w:pPr>
        <w:tabs>
          <w:tab w:val="num" w:pos="1440"/>
        </w:tabs>
        <w:ind w:left="1440" w:hanging="360"/>
      </w:pPr>
      <w:rPr>
        <w:rFonts w:ascii="Arial" w:hAnsi="Arial" w:hint="default"/>
      </w:rPr>
    </w:lvl>
    <w:lvl w:ilvl="2" w:tplc="AACE35A2" w:tentative="1">
      <w:start w:val="1"/>
      <w:numFmt w:val="bullet"/>
      <w:lvlText w:val="•"/>
      <w:lvlJc w:val="left"/>
      <w:pPr>
        <w:tabs>
          <w:tab w:val="num" w:pos="2160"/>
        </w:tabs>
        <w:ind w:left="2160" w:hanging="360"/>
      </w:pPr>
      <w:rPr>
        <w:rFonts w:ascii="Arial" w:hAnsi="Arial" w:hint="default"/>
      </w:rPr>
    </w:lvl>
    <w:lvl w:ilvl="3" w:tplc="114E4906" w:tentative="1">
      <w:start w:val="1"/>
      <w:numFmt w:val="bullet"/>
      <w:lvlText w:val="•"/>
      <w:lvlJc w:val="left"/>
      <w:pPr>
        <w:tabs>
          <w:tab w:val="num" w:pos="2880"/>
        </w:tabs>
        <w:ind w:left="2880" w:hanging="360"/>
      </w:pPr>
      <w:rPr>
        <w:rFonts w:ascii="Arial" w:hAnsi="Arial" w:hint="default"/>
      </w:rPr>
    </w:lvl>
    <w:lvl w:ilvl="4" w:tplc="F89AD8B0" w:tentative="1">
      <w:start w:val="1"/>
      <w:numFmt w:val="bullet"/>
      <w:lvlText w:val="•"/>
      <w:lvlJc w:val="left"/>
      <w:pPr>
        <w:tabs>
          <w:tab w:val="num" w:pos="3600"/>
        </w:tabs>
        <w:ind w:left="3600" w:hanging="360"/>
      </w:pPr>
      <w:rPr>
        <w:rFonts w:ascii="Arial" w:hAnsi="Arial" w:hint="default"/>
      </w:rPr>
    </w:lvl>
    <w:lvl w:ilvl="5" w:tplc="8A4290C2" w:tentative="1">
      <w:start w:val="1"/>
      <w:numFmt w:val="bullet"/>
      <w:lvlText w:val="•"/>
      <w:lvlJc w:val="left"/>
      <w:pPr>
        <w:tabs>
          <w:tab w:val="num" w:pos="4320"/>
        </w:tabs>
        <w:ind w:left="4320" w:hanging="360"/>
      </w:pPr>
      <w:rPr>
        <w:rFonts w:ascii="Arial" w:hAnsi="Arial" w:hint="default"/>
      </w:rPr>
    </w:lvl>
    <w:lvl w:ilvl="6" w:tplc="EF764584" w:tentative="1">
      <w:start w:val="1"/>
      <w:numFmt w:val="bullet"/>
      <w:lvlText w:val="•"/>
      <w:lvlJc w:val="left"/>
      <w:pPr>
        <w:tabs>
          <w:tab w:val="num" w:pos="5040"/>
        </w:tabs>
        <w:ind w:left="5040" w:hanging="360"/>
      </w:pPr>
      <w:rPr>
        <w:rFonts w:ascii="Arial" w:hAnsi="Arial" w:hint="default"/>
      </w:rPr>
    </w:lvl>
    <w:lvl w:ilvl="7" w:tplc="36282AE2" w:tentative="1">
      <w:start w:val="1"/>
      <w:numFmt w:val="bullet"/>
      <w:lvlText w:val="•"/>
      <w:lvlJc w:val="left"/>
      <w:pPr>
        <w:tabs>
          <w:tab w:val="num" w:pos="5760"/>
        </w:tabs>
        <w:ind w:left="5760" w:hanging="360"/>
      </w:pPr>
      <w:rPr>
        <w:rFonts w:ascii="Arial" w:hAnsi="Arial" w:hint="default"/>
      </w:rPr>
    </w:lvl>
    <w:lvl w:ilvl="8" w:tplc="7E2CE07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D4F0EFD"/>
    <w:multiLevelType w:val="hybridMultilevel"/>
    <w:tmpl w:val="4274C7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361C24"/>
    <w:multiLevelType w:val="hybridMultilevel"/>
    <w:tmpl w:val="850C88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011B54"/>
    <w:multiLevelType w:val="hybridMultilevel"/>
    <w:tmpl w:val="5BC63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5E6B50"/>
    <w:multiLevelType w:val="hybridMultilevel"/>
    <w:tmpl w:val="45B0EB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F2B0EF"/>
    <w:multiLevelType w:val="hybridMultilevel"/>
    <w:tmpl w:val="FFFFFFFF"/>
    <w:lvl w:ilvl="0" w:tplc="A95A9022">
      <w:start w:val="1"/>
      <w:numFmt w:val="decimal"/>
      <w:lvlText w:val="%1."/>
      <w:lvlJc w:val="left"/>
      <w:pPr>
        <w:ind w:left="720" w:hanging="360"/>
      </w:pPr>
    </w:lvl>
    <w:lvl w:ilvl="1" w:tplc="EDFA17DC">
      <w:start w:val="1"/>
      <w:numFmt w:val="lowerLetter"/>
      <w:lvlText w:val="%2."/>
      <w:lvlJc w:val="left"/>
      <w:pPr>
        <w:ind w:left="1440" w:hanging="360"/>
      </w:pPr>
    </w:lvl>
    <w:lvl w:ilvl="2" w:tplc="9B4C58F4">
      <w:start w:val="1"/>
      <w:numFmt w:val="lowerRoman"/>
      <w:lvlText w:val="%3."/>
      <w:lvlJc w:val="right"/>
      <w:pPr>
        <w:ind w:left="2160" w:hanging="180"/>
      </w:pPr>
    </w:lvl>
    <w:lvl w:ilvl="3" w:tplc="0A4C4840">
      <w:start w:val="1"/>
      <w:numFmt w:val="decimal"/>
      <w:lvlText w:val="%4."/>
      <w:lvlJc w:val="left"/>
      <w:pPr>
        <w:ind w:left="2880" w:hanging="360"/>
      </w:pPr>
    </w:lvl>
    <w:lvl w:ilvl="4" w:tplc="408829E8">
      <w:start w:val="1"/>
      <w:numFmt w:val="lowerLetter"/>
      <w:lvlText w:val="%5."/>
      <w:lvlJc w:val="left"/>
      <w:pPr>
        <w:ind w:left="3600" w:hanging="360"/>
      </w:pPr>
    </w:lvl>
    <w:lvl w:ilvl="5" w:tplc="2C94A71C">
      <w:start w:val="1"/>
      <w:numFmt w:val="lowerRoman"/>
      <w:lvlText w:val="%6."/>
      <w:lvlJc w:val="right"/>
      <w:pPr>
        <w:ind w:left="4320" w:hanging="180"/>
      </w:pPr>
    </w:lvl>
    <w:lvl w:ilvl="6" w:tplc="49024F00">
      <w:start w:val="1"/>
      <w:numFmt w:val="decimal"/>
      <w:lvlText w:val="%7."/>
      <w:lvlJc w:val="left"/>
      <w:pPr>
        <w:ind w:left="5040" w:hanging="360"/>
      </w:pPr>
    </w:lvl>
    <w:lvl w:ilvl="7" w:tplc="185CD2F0">
      <w:start w:val="1"/>
      <w:numFmt w:val="lowerLetter"/>
      <w:lvlText w:val="%8."/>
      <w:lvlJc w:val="left"/>
      <w:pPr>
        <w:ind w:left="5760" w:hanging="360"/>
      </w:pPr>
    </w:lvl>
    <w:lvl w:ilvl="8" w:tplc="D360AB46">
      <w:start w:val="1"/>
      <w:numFmt w:val="lowerRoman"/>
      <w:lvlText w:val="%9."/>
      <w:lvlJc w:val="right"/>
      <w:pPr>
        <w:ind w:left="6480" w:hanging="180"/>
      </w:pPr>
    </w:lvl>
  </w:abstractNum>
  <w:abstractNum w:abstractNumId="10" w15:restartNumberingAfterBreak="0">
    <w:nsid w:val="39A40148"/>
    <w:multiLevelType w:val="hybridMultilevel"/>
    <w:tmpl w:val="E38291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9647C7"/>
    <w:multiLevelType w:val="hybridMultilevel"/>
    <w:tmpl w:val="A6024082"/>
    <w:lvl w:ilvl="0" w:tplc="25B02A18">
      <w:start w:val="1"/>
      <w:numFmt w:val="bullet"/>
      <w:lvlText w:val="•"/>
      <w:lvlJc w:val="left"/>
      <w:pPr>
        <w:tabs>
          <w:tab w:val="num" w:pos="720"/>
        </w:tabs>
        <w:ind w:left="720" w:hanging="360"/>
      </w:pPr>
      <w:rPr>
        <w:rFonts w:ascii="Arial" w:hAnsi="Arial" w:hint="default"/>
      </w:rPr>
    </w:lvl>
    <w:lvl w:ilvl="1" w:tplc="339EC3CC" w:tentative="1">
      <w:start w:val="1"/>
      <w:numFmt w:val="bullet"/>
      <w:lvlText w:val="•"/>
      <w:lvlJc w:val="left"/>
      <w:pPr>
        <w:tabs>
          <w:tab w:val="num" w:pos="1440"/>
        </w:tabs>
        <w:ind w:left="1440" w:hanging="360"/>
      </w:pPr>
      <w:rPr>
        <w:rFonts w:ascii="Arial" w:hAnsi="Arial" w:hint="default"/>
      </w:rPr>
    </w:lvl>
    <w:lvl w:ilvl="2" w:tplc="ED86CB50" w:tentative="1">
      <w:start w:val="1"/>
      <w:numFmt w:val="bullet"/>
      <w:lvlText w:val="•"/>
      <w:lvlJc w:val="left"/>
      <w:pPr>
        <w:tabs>
          <w:tab w:val="num" w:pos="2160"/>
        </w:tabs>
        <w:ind w:left="2160" w:hanging="360"/>
      </w:pPr>
      <w:rPr>
        <w:rFonts w:ascii="Arial" w:hAnsi="Arial" w:hint="default"/>
      </w:rPr>
    </w:lvl>
    <w:lvl w:ilvl="3" w:tplc="7142861C" w:tentative="1">
      <w:start w:val="1"/>
      <w:numFmt w:val="bullet"/>
      <w:lvlText w:val="•"/>
      <w:lvlJc w:val="left"/>
      <w:pPr>
        <w:tabs>
          <w:tab w:val="num" w:pos="2880"/>
        </w:tabs>
        <w:ind w:left="2880" w:hanging="360"/>
      </w:pPr>
      <w:rPr>
        <w:rFonts w:ascii="Arial" w:hAnsi="Arial" w:hint="default"/>
      </w:rPr>
    </w:lvl>
    <w:lvl w:ilvl="4" w:tplc="880E110A" w:tentative="1">
      <w:start w:val="1"/>
      <w:numFmt w:val="bullet"/>
      <w:lvlText w:val="•"/>
      <w:lvlJc w:val="left"/>
      <w:pPr>
        <w:tabs>
          <w:tab w:val="num" w:pos="3600"/>
        </w:tabs>
        <w:ind w:left="3600" w:hanging="360"/>
      </w:pPr>
      <w:rPr>
        <w:rFonts w:ascii="Arial" w:hAnsi="Arial" w:hint="default"/>
      </w:rPr>
    </w:lvl>
    <w:lvl w:ilvl="5" w:tplc="04F0A4D6" w:tentative="1">
      <w:start w:val="1"/>
      <w:numFmt w:val="bullet"/>
      <w:lvlText w:val="•"/>
      <w:lvlJc w:val="left"/>
      <w:pPr>
        <w:tabs>
          <w:tab w:val="num" w:pos="4320"/>
        </w:tabs>
        <w:ind w:left="4320" w:hanging="360"/>
      </w:pPr>
      <w:rPr>
        <w:rFonts w:ascii="Arial" w:hAnsi="Arial" w:hint="default"/>
      </w:rPr>
    </w:lvl>
    <w:lvl w:ilvl="6" w:tplc="3230C6BE" w:tentative="1">
      <w:start w:val="1"/>
      <w:numFmt w:val="bullet"/>
      <w:lvlText w:val="•"/>
      <w:lvlJc w:val="left"/>
      <w:pPr>
        <w:tabs>
          <w:tab w:val="num" w:pos="5040"/>
        </w:tabs>
        <w:ind w:left="5040" w:hanging="360"/>
      </w:pPr>
      <w:rPr>
        <w:rFonts w:ascii="Arial" w:hAnsi="Arial" w:hint="default"/>
      </w:rPr>
    </w:lvl>
    <w:lvl w:ilvl="7" w:tplc="14766E06" w:tentative="1">
      <w:start w:val="1"/>
      <w:numFmt w:val="bullet"/>
      <w:lvlText w:val="•"/>
      <w:lvlJc w:val="left"/>
      <w:pPr>
        <w:tabs>
          <w:tab w:val="num" w:pos="5760"/>
        </w:tabs>
        <w:ind w:left="5760" w:hanging="360"/>
      </w:pPr>
      <w:rPr>
        <w:rFonts w:ascii="Arial" w:hAnsi="Arial" w:hint="default"/>
      </w:rPr>
    </w:lvl>
    <w:lvl w:ilvl="8" w:tplc="671E8A0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B044DE2"/>
    <w:multiLevelType w:val="hybridMultilevel"/>
    <w:tmpl w:val="25523F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D163B04"/>
    <w:multiLevelType w:val="hybridMultilevel"/>
    <w:tmpl w:val="81424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651602"/>
    <w:multiLevelType w:val="hybridMultilevel"/>
    <w:tmpl w:val="FFCA85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9883560">
    <w:abstractNumId w:val="10"/>
  </w:num>
  <w:num w:numId="2" w16cid:durableId="1520310661">
    <w:abstractNumId w:val="3"/>
  </w:num>
  <w:num w:numId="3" w16cid:durableId="1191577162">
    <w:abstractNumId w:val="4"/>
  </w:num>
  <w:num w:numId="4" w16cid:durableId="330062414">
    <w:abstractNumId w:val="6"/>
  </w:num>
  <w:num w:numId="5" w16cid:durableId="415519458">
    <w:abstractNumId w:val="9"/>
  </w:num>
  <w:num w:numId="6" w16cid:durableId="2105294555">
    <w:abstractNumId w:val="8"/>
  </w:num>
  <w:num w:numId="7" w16cid:durableId="80880703">
    <w:abstractNumId w:val="0"/>
  </w:num>
  <w:num w:numId="8" w16cid:durableId="118959134">
    <w:abstractNumId w:val="7"/>
  </w:num>
  <w:num w:numId="9" w16cid:durableId="1395543797">
    <w:abstractNumId w:val="11"/>
  </w:num>
  <w:num w:numId="10" w16cid:durableId="1788232331">
    <w:abstractNumId w:val="5"/>
  </w:num>
  <w:num w:numId="11" w16cid:durableId="2066295392">
    <w:abstractNumId w:val="14"/>
  </w:num>
  <w:num w:numId="12" w16cid:durableId="471141986">
    <w:abstractNumId w:val="2"/>
  </w:num>
  <w:num w:numId="13" w16cid:durableId="1310667227">
    <w:abstractNumId w:val="12"/>
  </w:num>
  <w:num w:numId="14" w16cid:durableId="1499660444">
    <w:abstractNumId w:val="1"/>
  </w:num>
  <w:num w:numId="15" w16cid:durableId="4781122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376"/>
    <w:rsid w:val="00000716"/>
    <w:rsid w:val="00000DF4"/>
    <w:rsid w:val="00007EF9"/>
    <w:rsid w:val="00016517"/>
    <w:rsid w:val="00016C55"/>
    <w:rsid w:val="00017BDA"/>
    <w:rsid w:val="0002066E"/>
    <w:rsid w:val="00036786"/>
    <w:rsid w:val="00041E2F"/>
    <w:rsid w:val="000471D0"/>
    <w:rsid w:val="00050AFF"/>
    <w:rsid w:val="000510BF"/>
    <w:rsid w:val="000513AA"/>
    <w:rsid w:val="000531D8"/>
    <w:rsid w:val="0006616D"/>
    <w:rsid w:val="00067C4A"/>
    <w:rsid w:val="0007241E"/>
    <w:rsid w:val="0007310D"/>
    <w:rsid w:val="000749C9"/>
    <w:rsid w:val="000758CE"/>
    <w:rsid w:val="00076A65"/>
    <w:rsid w:val="00081DB0"/>
    <w:rsid w:val="00084572"/>
    <w:rsid w:val="00087FD0"/>
    <w:rsid w:val="000A0064"/>
    <w:rsid w:val="000A2A46"/>
    <w:rsid w:val="000A7C31"/>
    <w:rsid w:val="000B4513"/>
    <w:rsid w:val="000C1343"/>
    <w:rsid w:val="000C18A4"/>
    <w:rsid w:val="000D54FD"/>
    <w:rsid w:val="000D5C34"/>
    <w:rsid w:val="000D773A"/>
    <w:rsid w:val="000E3807"/>
    <w:rsid w:val="000E4164"/>
    <w:rsid w:val="000E4F85"/>
    <w:rsid w:val="000E7BDB"/>
    <w:rsid w:val="000F0381"/>
    <w:rsid w:val="000F1DC2"/>
    <w:rsid w:val="000F4191"/>
    <w:rsid w:val="000F5DFA"/>
    <w:rsid w:val="000F6633"/>
    <w:rsid w:val="000F67E3"/>
    <w:rsid w:val="00110A24"/>
    <w:rsid w:val="00110DA7"/>
    <w:rsid w:val="001121B9"/>
    <w:rsid w:val="0012524E"/>
    <w:rsid w:val="001303B7"/>
    <w:rsid w:val="00134776"/>
    <w:rsid w:val="0014156D"/>
    <w:rsid w:val="00144F5A"/>
    <w:rsid w:val="0015323A"/>
    <w:rsid w:val="00154742"/>
    <w:rsid w:val="00154DBA"/>
    <w:rsid w:val="00154FF7"/>
    <w:rsid w:val="00166B5F"/>
    <w:rsid w:val="00166ECD"/>
    <w:rsid w:val="001737A6"/>
    <w:rsid w:val="001737A9"/>
    <w:rsid w:val="00174C92"/>
    <w:rsid w:val="001811EF"/>
    <w:rsid w:val="001824EF"/>
    <w:rsid w:val="00185E99"/>
    <w:rsid w:val="001901B3"/>
    <w:rsid w:val="0019100B"/>
    <w:rsid w:val="00191FC9"/>
    <w:rsid w:val="00192294"/>
    <w:rsid w:val="001A18C5"/>
    <w:rsid w:val="001A26E0"/>
    <w:rsid w:val="001A7C1F"/>
    <w:rsid w:val="001D038F"/>
    <w:rsid w:val="001D0FB1"/>
    <w:rsid w:val="001D6F42"/>
    <w:rsid w:val="001F0527"/>
    <w:rsid w:val="00202177"/>
    <w:rsid w:val="0021201C"/>
    <w:rsid w:val="00215D67"/>
    <w:rsid w:val="00216946"/>
    <w:rsid w:val="00216981"/>
    <w:rsid w:val="002232CC"/>
    <w:rsid w:val="00230E5D"/>
    <w:rsid w:val="00240C2D"/>
    <w:rsid w:val="002413EB"/>
    <w:rsid w:val="00241E2E"/>
    <w:rsid w:val="00243FDB"/>
    <w:rsid w:val="0025008E"/>
    <w:rsid w:val="00253ADA"/>
    <w:rsid w:val="00257B54"/>
    <w:rsid w:val="00261CA0"/>
    <w:rsid w:val="00261CE0"/>
    <w:rsid w:val="00262E43"/>
    <w:rsid w:val="0027590F"/>
    <w:rsid w:val="00275A2E"/>
    <w:rsid w:val="002779C8"/>
    <w:rsid w:val="002851D3"/>
    <w:rsid w:val="00285972"/>
    <w:rsid w:val="002879C2"/>
    <w:rsid w:val="002948BB"/>
    <w:rsid w:val="00297BDB"/>
    <w:rsid w:val="002A0732"/>
    <w:rsid w:val="002A0A03"/>
    <w:rsid w:val="002A2BD6"/>
    <w:rsid w:val="002A3BFD"/>
    <w:rsid w:val="002A530E"/>
    <w:rsid w:val="002A71E0"/>
    <w:rsid w:val="002C5162"/>
    <w:rsid w:val="002D4720"/>
    <w:rsid w:val="002D4F3B"/>
    <w:rsid w:val="002E2319"/>
    <w:rsid w:val="002E7EB4"/>
    <w:rsid w:val="002F0151"/>
    <w:rsid w:val="002F7607"/>
    <w:rsid w:val="0030799C"/>
    <w:rsid w:val="003107BB"/>
    <w:rsid w:val="0031310C"/>
    <w:rsid w:val="00314D92"/>
    <w:rsid w:val="00315221"/>
    <w:rsid w:val="0032059F"/>
    <w:rsid w:val="00331300"/>
    <w:rsid w:val="00331BB7"/>
    <w:rsid w:val="0035166C"/>
    <w:rsid w:val="00351EF2"/>
    <w:rsid w:val="0035733E"/>
    <w:rsid w:val="00361D33"/>
    <w:rsid w:val="003724C8"/>
    <w:rsid w:val="003A5F88"/>
    <w:rsid w:val="003A7068"/>
    <w:rsid w:val="003B01A4"/>
    <w:rsid w:val="003B0B0E"/>
    <w:rsid w:val="003B3025"/>
    <w:rsid w:val="003B4624"/>
    <w:rsid w:val="003C1618"/>
    <w:rsid w:val="003C1CD3"/>
    <w:rsid w:val="003C2563"/>
    <w:rsid w:val="003C3AB0"/>
    <w:rsid w:val="003D092C"/>
    <w:rsid w:val="003E136A"/>
    <w:rsid w:val="003E1EFC"/>
    <w:rsid w:val="003E3FB3"/>
    <w:rsid w:val="003F3132"/>
    <w:rsid w:val="003F5682"/>
    <w:rsid w:val="00400DFC"/>
    <w:rsid w:val="00401C44"/>
    <w:rsid w:val="0042231A"/>
    <w:rsid w:val="00423CAE"/>
    <w:rsid w:val="004260B3"/>
    <w:rsid w:val="00427A5E"/>
    <w:rsid w:val="0044080D"/>
    <w:rsid w:val="00441F9D"/>
    <w:rsid w:val="00444FD7"/>
    <w:rsid w:val="004503BD"/>
    <w:rsid w:val="00457849"/>
    <w:rsid w:val="004614F3"/>
    <w:rsid w:val="004615B3"/>
    <w:rsid w:val="004732E1"/>
    <w:rsid w:val="00477292"/>
    <w:rsid w:val="00483D36"/>
    <w:rsid w:val="0048625D"/>
    <w:rsid w:val="00493179"/>
    <w:rsid w:val="00493B6C"/>
    <w:rsid w:val="004962E8"/>
    <w:rsid w:val="00496DF1"/>
    <w:rsid w:val="004A028B"/>
    <w:rsid w:val="004A120C"/>
    <w:rsid w:val="004A3328"/>
    <w:rsid w:val="004A5B66"/>
    <w:rsid w:val="004B242B"/>
    <w:rsid w:val="004B2B97"/>
    <w:rsid w:val="004B3DB8"/>
    <w:rsid w:val="004B4B0A"/>
    <w:rsid w:val="004B4F9A"/>
    <w:rsid w:val="004C11EA"/>
    <w:rsid w:val="004C2DE8"/>
    <w:rsid w:val="004D59AA"/>
    <w:rsid w:val="004E3EEF"/>
    <w:rsid w:val="004E4B3B"/>
    <w:rsid w:val="004F4358"/>
    <w:rsid w:val="004F4388"/>
    <w:rsid w:val="00500D4F"/>
    <w:rsid w:val="00501FEE"/>
    <w:rsid w:val="00502953"/>
    <w:rsid w:val="00505937"/>
    <w:rsid w:val="005104C4"/>
    <w:rsid w:val="00511B34"/>
    <w:rsid w:val="00515427"/>
    <w:rsid w:val="0051625F"/>
    <w:rsid w:val="0052169B"/>
    <w:rsid w:val="00521C9E"/>
    <w:rsid w:val="00523612"/>
    <w:rsid w:val="005239AB"/>
    <w:rsid w:val="00531213"/>
    <w:rsid w:val="00534BEC"/>
    <w:rsid w:val="00535498"/>
    <w:rsid w:val="00535E15"/>
    <w:rsid w:val="005379AF"/>
    <w:rsid w:val="00542758"/>
    <w:rsid w:val="0056229C"/>
    <w:rsid w:val="00564674"/>
    <w:rsid w:val="005652EB"/>
    <w:rsid w:val="0056550C"/>
    <w:rsid w:val="00572F84"/>
    <w:rsid w:val="00575389"/>
    <w:rsid w:val="00576F36"/>
    <w:rsid w:val="0058105C"/>
    <w:rsid w:val="005810B9"/>
    <w:rsid w:val="00583BCB"/>
    <w:rsid w:val="005A28D0"/>
    <w:rsid w:val="005A5509"/>
    <w:rsid w:val="005A6B0D"/>
    <w:rsid w:val="005B130C"/>
    <w:rsid w:val="005B7983"/>
    <w:rsid w:val="005D24A1"/>
    <w:rsid w:val="005D2F29"/>
    <w:rsid w:val="005E1F1F"/>
    <w:rsid w:val="005E1F6C"/>
    <w:rsid w:val="005E5CCE"/>
    <w:rsid w:val="005E743E"/>
    <w:rsid w:val="005F2847"/>
    <w:rsid w:val="005F4460"/>
    <w:rsid w:val="005F4E97"/>
    <w:rsid w:val="005F5E83"/>
    <w:rsid w:val="00604F5B"/>
    <w:rsid w:val="006060E2"/>
    <w:rsid w:val="006163EE"/>
    <w:rsid w:val="00617B77"/>
    <w:rsid w:val="006218A8"/>
    <w:rsid w:val="00623A92"/>
    <w:rsid w:val="0062755A"/>
    <w:rsid w:val="00627FF4"/>
    <w:rsid w:val="00637B67"/>
    <w:rsid w:val="00651A55"/>
    <w:rsid w:val="0066051A"/>
    <w:rsid w:val="00663F3C"/>
    <w:rsid w:val="00674D93"/>
    <w:rsid w:val="006752D0"/>
    <w:rsid w:val="00676621"/>
    <w:rsid w:val="006802CC"/>
    <w:rsid w:val="00683AA6"/>
    <w:rsid w:val="00691C2B"/>
    <w:rsid w:val="0069238D"/>
    <w:rsid w:val="00692B7E"/>
    <w:rsid w:val="00696A1B"/>
    <w:rsid w:val="00697D44"/>
    <w:rsid w:val="006A016C"/>
    <w:rsid w:val="006A7A9A"/>
    <w:rsid w:val="006B0A6A"/>
    <w:rsid w:val="006B194A"/>
    <w:rsid w:val="006B5E67"/>
    <w:rsid w:val="006C1396"/>
    <w:rsid w:val="006C3DA6"/>
    <w:rsid w:val="006C79C5"/>
    <w:rsid w:val="006D678F"/>
    <w:rsid w:val="006E12F8"/>
    <w:rsid w:val="006E4F99"/>
    <w:rsid w:val="006E7A13"/>
    <w:rsid w:val="00712AB3"/>
    <w:rsid w:val="007260EC"/>
    <w:rsid w:val="00726E58"/>
    <w:rsid w:val="007344BA"/>
    <w:rsid w:val="0073596F"/>
    <w:rsid w:val="00740973"/>
    <w:rsid w:val="0074186B"/>
    <w:rsid w:val="00741CE2"/>
    <w:rsid w:val="00747373"/>
    <w:rsid w:val="00751D36"/>
    <w:rsid w:val="00756BE1"/>
    <w:rsid w:val="00761911"/>
    <w:rsid w:val="0077339E"/>
    <w:rsid w:val="007741FB"/>
    <w:rsid w:val="0078045A"/>
    <w:rsid w:val="00783295"/>
    <w:rsid w:val="0078574C"/>
    <w:rsid w:val="00790096"/>
    <w:rsid w:val="0079117B"/>
    <w:rsid w:val="007A496C"/>
    <w:rsid w:val="007C35D3"/>
    <w:rsid w:val="007C3EDA"/>
    <w:rsid w:val="007C4ED4"/>
    <w:rsid w:val="007D204B"/>
    <w:rsid w:val="007D28D6"/>
    <w:rsid w:val="007D482D"/>
    <w:rsid w:val="007E46B2"/>
    <w:rsid w:val="007E4FCF"/>
    <w:rsid w:val="007F2E12"/>
    <w:rsid w:val="007F2E66"/>
    <w:rsid w:val="007F4147"/>
    <w:rsid w:val="00800FF8"/>
    <w:rsid w:val="00807B15"/>
    <w:rsid w:val="00815100"/>
    <w:rsid w:val="008153CB"/>
    <w:rsid w:val="00815A18"/>
    <w:rsid w:val="00815F5F"/>
    <w:rsid w:val="00832097"/>
    <w:rsid w:val="00836E91"/>
    <w:rsid w:val="008375DC"/>
    <w:rsid w:val="00844DBA"/>
    <w:rsid w:val="00846B46"/>
    <w:rsid w:val="00855745"/>
    <w:rsid w:val="00856106"/>
    <w:rsid w:val="00857EF7"/>
    <w:rsid w:val="00863C20"/>
    <w:rsid w:val="0086637C"/>
    <w:rsid w:val="0087278E"/>
    <w:rsid w:val="00882DF8"/>
    <w:rsid w:val="0088680A"/>
    <w:rsid w:val="008919BF"/>
    <w:rsid w:val="0089547E"/>
    <w:rsid w:val="008A68DC"/>
    <w:rsid w:val="008B06F8"/>
    <w:rsid w:val="008B18C4"/>
    <w:rsid w:val="008B24CE"/>
    <w:rsid w:val="008B398F"/>
    <w:rsid w:val="008C6F4D"/>
    <w:rsid w:val="008D6D2A"/>
    <w:rsid w:val="008D75C6"/>
    <w:rsid w:val="008F1FEC"/>
    <w:rsid w:val="008F5233"/>
    <w:rsid w:val="008F6BA4"/>
    <w:rsid w:val="00903B1F"/>
    <w:rsid w:val="009059CF"/>
    <w:rsid w:val="009116CE"/>
    <w:rsid w:val="00916D63"/>
    <w:rsid w:val="009202B5"/>
    <w:rsid w:val="0092046D"/>
    <w:rsid w:val="00925D0E"/>
    <w:rsid w:val="00931C30"/>
    <w:rsid w:val="00933D21"/>
    <w:rsid w:val="00935F3A"/>
    <w:rsid w:val="009452ED"/>
    <w:rsid w:val="00954B7E"/>
    <w:rsid w:val="00961506"/>
    <w:rsid w:val="009650D3"/>
    <w:rsid w:val="00966885"/>
    <w:rsid w:val="009678F5"/>
    <w:rsid w:val="00972EAE"/>
    <w:rsid w:val="009734FD"/>
    <w:rsid w:val="00974850"/>
    <w:rsid w:val="009800EC"/>
    <w:rsid w:val="009801EF"/>
    <w:rsid w:val="009816EE"/>
    <w:rsid w:val="0098208B"/>
    <w:rsid w:val="00983444"/>
    <w:rsid w:val="00984CB0"/>
    <w:rsid w:val="00986BF6"/>
    <w:rsid w:val="00990D07"/>
    <w:rsid w:val="00991169"/>
    <w:rsid w:val="00991EF6"/>
    <w:rsid w:val="00992742"/>
    <w:rsid w:val="009971FC"/>
    <w:rsid w:val="009A3CE9"/>
    <w:rsid w:val="009A3E7D"/>
    <w:rsid w:val="009A53B2"/>
    <w:rsid w:val="009B1324"/>
    <w:rsid w:val="009C5261"/>
    <w:rsid w:val="009D374B"/>
    <w:rsid w:val="009D574D"/>
    <w:rsid w:val="009D6B8B"/>
    <w:rsid w:val="009E0B3E"/>
    <w:rsid w:val="009E0B82"/>
    <w:rsid w:val="009E333A"/>
    <w:rsid w:val="009E59B2"/>
    <w:rsid w:val="009F2D3D"/>
    <w:rsid w:val="009F2E30"/>
    <w:rsid w:val="009F426F"/>
    <w:rsid w:val="009F768B"/>
    <w:rsid w:val="00A00222"/>
    <w:rsid w:val="00A0262C"/>
    <w:rsid w:val="00A07062"/>
    <w:rsid w:val="00A10505"/>
    <w:rsid w:val="00A12375"/>
    <w:rsid w:val="00A142FE"/>
    <w:rsid w:val="00A1640F"/>
    <w:rsid w:val="00A17FCA"/>
    <w:rsid w:val="00A271AE"/>
    <w:rsid w:val="00A32F55"/>
    <w:rsid w:val="00A3789C"/>
    <w:rsid w:val="00A4502D"/>
    <w:rsid w:val="00A461EE"/>
    <w:rsid w:val="00A5017C"/>
    <w:rsid w:val="00A54455"/>
    <w:rsid w:val="00A57312"/>
    <w:rsid w:val="00A57D59"/>
    <w:rsid w:val="00A620F5"/>
    <w:rsid w:val="00A632FD"/>
    <w:rsid w:val="00A65219"/>
    <w:rsid w:val="00A703D0"/>
    <w:rsid w:val="00A705CE"/>
    <w:rsid w:val="00A777AC"/>
    <w:rsid w:val="00A80E31"/>
    <w:rsid w:val="00A876A2"/>
    <w:rsid w:val="00A928B5"/>
    <w:rsid w:val="00A931A6"/>
    <w:rsid w:val="00AA0E42"/>
    <w:rsid w:val="00AA133E"/>
    <w:rsid w:val="00AA2A31"/>
    <w:rsid w:val="00AA38EE"/>
    <w:rsid w:val="00AA40E2"/>
    <w:rsid w:val="00AA7651"/>
    <w:rsid w:val="00AB1FC2"/>
    <w:rsid w:val="00AB2173"/>
    <w:rsid w:val="00AB74FB"/>
    <w:rsid w:val="00AC0220"/>
    <w:rsid w:val="00AD2E98"/>
    <w:rsid w:val="00AD56CE"/>
    <w:rsid w:val="00AD58A9"/>
    <w:rsid w:val="00AD682A"/>
    <w:rsid w:val="00AE4D78"/>
    <w:rsid w:val="00AE4E65"/>
    <w:rsid w:val="00AE53E7"/>
    <w:rsid w:val="00AF18C0"/>
    <w:rsid w:val="00AF55A1"/>
    <w:rsid w:val="00AF6761"/>
    <w:rsid w:val="00B0123C"/>
    <w:rsid w:val="00B05D46"/>
    <w:rsid w:val="00B10117"/>
    <w:rsid w:val="00B10F0A"/>
    <w:rsid w:val="00B20642"/>
    <w:rsid w:val="00B234B7"/>
    <w:rsid w:val="00B23B84"/>
    <w:rsid w:val="00B23D41"/>
    <w:rsid w:val="00B329E2"/>
    <w:rsid w:val="00B41FF4"/>
    <w:rsid w:val="00B55F8B"/>
    <w:rsid w:val="00B5602F"/>
    <w:rsid w:val="00B60593"/>
    <w:rsid w:val="00B63017"/>
    <w:rsid w:val="00B70F3E"/>
    <w:rsid w:val="00B75988"/>
    <w:rsid w:val="00B84CA5"/>
    <w:rsid w:val="00B865B5"/>
    <w:rsid w:val="00B9028C"/>
    <w:rsid w:val="00B927B9"/>
    <w:rsid w:val="00B928C3"/>
    <w:rsid w:val="00B96E03"/>
    <w:rsid w:val="00BA370E"/>
    <w:rsid w:val="00BA3AF2"/>
    <w:rsid w:val="00BA6C03"/>
    <w:rsid w:val="00BB19F7"/>
    <w:rsid w:val="00BC16C2"/>
    <w:rsid w:val="00BC3335"/>
    <w:rsid w:val="00BC6EA2"/>
    <w:rsid w:val="00BC7A40"/>
    <w:rsid w:val="00BD1A04"/>
    <w:rsid w:val="00BD242D"/>
    <w:rsid w:val="00BD3C3D"/>
    <w:rsid w:val="00BD6C95"/>
    <w:rsid w:val="00BE14A3"/>
    <w:rsid w:val="00BF4976"/>
    <w:rsid w:val="00C009E8"/>
    <w:rsid w:val="00C03D8E"/>
    <w:rsid w:val="00C1046F"/>
    <w:rsid w:val="00C1231C"/>
    <w:rsid w:val="00C221E4"/>
    <w:rsid w:val="00C236C6"/>
    <w:rsid w:val="00C23C26"/>
    <w:rsid w:val="00C26A96"/>
    <w:rsid w:val="00C30FB1"/>
    <w:rsid w:val="00C33317"/>
    <w:rsid w:val="00C334F2"/>
    <w:rsid w:val="00C367E4"/>
    <w:rsid w:val="00C372F6"/>
    <w:rsid w:val="00C40E8D"/>
    <w:rsid w:val="00C4652F"/>
    <w:rsid w:val="00C4768A"/>
    <w:rsid w:val="00C527AF"/>
    <w:rsid w:val="00C532BD"/>
    <w:rsid w:val="00C54AEC"/>
    <w:rsid w:val="00C57C65"/>
    <w:rsid w:val="00C611C9"/>
    <w:rsid w:val="00C655A2"/>
    <w:rsid w:val="00C65D89"/>
    <w:rsid w:val="00C71DF1"/>
    <w:rsid w:val="00C76CF7"/>
    <w:rsid w:val="00C812AE"/>
    <w:rsid w:val="00C81585"/>
    <w:rsid w:val="00C83B26"/>
    <w:rsid w:val="00C85610"/>
    <w:rsid w:val="00C86D96"/>
    <w:rsid w:val="00C96BA8"/>
    <w:rsid w:val="00CA125D"/>
    <w:rsid w:val="00CA36E1"/>
    <w:rsid w:val="00CB379A"/>
    <w:rsid w:val="00CB7E5E"/>
    <w:rsid w:val="00CD14FB"/>
    <w:rsid w:val="00CD1B65"/>
    <w:rsid w:val="00CD4998"/>
    <w:rsid w:val="00CD6707"/>
    <w:rsid w:val="00CD7450"/>
    <w:rsid w:val="00CE18F1"/>
    <w:rsid w:val="00CE43DA"/>
    <w:rsid w:val="00CF0AC7"/>
    <w:rsid w:val="00CF1A70"/>
    <w:rsid w:val="00D0233C"/>
    <w:rsid w:val="00D15266"/>
    <w:rsid w:val="00D15B68"/>
    <w:rsid w:val="00D236B4"/>
    <w:rsid w:val="00D3267D"/>
    <w:rsid w:val="00D32F80"/>
    <w:rsid w:val="00D35D52"/>
    <w:rsid w:val="00D4501A"/>
    <w:rsid w:val="00D45850"/>
    <w:rsid w:val="00D47051"/>
    <w:rsid w:val="00D959CD"/>
    <w:rsid w:val="00DA69FE"/>
    <w:rsid w:val="00DB05E0"/>
    <w:rsid w:val="00DB2CF0"/>
    <w:rsid w:val="00DB4AD7"/>
    <w:rsid w:val="00DC1664"/>
    <w:rsid w:val="00DC2958"/>
    <w:rsid w:val="00DC3DA8"/>
    <w:rsid w:val="00DD3EBA"/>
    <w:rsid w:val="00DE159B"/>
    <w:rsid w:val="00DE247F"/>
    <w:rsid w:val="00DE4203"/>
    <w:rsid w:val="00DF196C"/>
    <w:rsid w:val="00DF5F49"/>
    <w:rsid w:val="00E011AB"/>
    <w:rsid w:val="00E06074"/>
    <w:rsid w:val="00E07D30"/>
    <w:rsid w:val="00E13599"/>
    <w:rsid w:val="00E14EBE"/>
    <w:rsid w:val="00E240C9"/>
    <w:rsid w:val="00E31187"/>
    <w:rsid w:val="00E432AF"/>
    <w:rsid w:val="00E437C1"/>
    <w:rsid w:val="00E470D8"/>
    <w:rsid w:val="00E523C7"/>
    <w:rsid w:val="00E53B49"/>
    <w:rsid w:val="00E57D8B"/>
    <w:rsid w:val="00E62C4B"/>
    <w:rsid w:val="00E6318D"/>
    <w:rsid w:val="00E66C46"/>
    <w:rsid w:val="00E701A7"/>
    <w:rsid w:val="00E82F6E"/>
    <w:rsid w:val="00E9298D"/>
    <w:rsid w:val="00EA1C91"/>
    <w:rsid w:val="00EA31D2"/>
    <w:rsid w:val="00EA72AE"/>
    <w:rsid w:val="00EA7B56"/>
    <w:rsid w:val="00EB19FF"/>
    <w:rsid w:val="00EB74CE"/>
    <w:rsid w:val="00EC06D9"/>
    <w:rsid w:val="00EC0BD7"/>
    <w:rsid w:val="00EC5CCF"/>
    <w:rsid w:val="00ED2E64"/>
    <w:rsid w:val="00ED4645"/>
    <w:rsid w:val="00EF37FE"/>
    <w:rsid w:val="00EF7FC9"/>
    <w:rsid w:val="00F03943"/>
    <w:rsid w:val="00F05040"/>
    <w:rsid w:val="00F23376"/>
    <w:rsid w:val="00F30036"/>
    <w:rsid w:val="00F3196C"/>
    <w:rsid w:val="00F33D59"/>
    <w:rsid w:val="00F374D0"/>
    <w:rsid w:val="00F40003"/>
    <w:rsid w:val="00F44520"/>
    <w:rsid w:val="00F47C8C"/>
    <w:rsid w:val="00F517C9"/>
    <w:rsid w:val="00F531C4"/>
    <w:rsid w:val="00F65653"/>
    <w:rsid w:val="00F72280"/>
    <w:rsid w:val="00F7244C"/>
    <w:rsid w:val="00F7508A"/>
    <w:rsid w:val="00F772E6"/>
    <w:rsid w:val="00F833EA"/>
    <w:rsid w:val="00F864B7"/>
    <w:rsid w:val="00FA050E"/>
    <w:rsid w:val="00FA4041"/>
    <w:rsid w:val="00FA573D"/>
    <w:rsid w:val="00FA627D"/>
    <w:rsid w:val="00FB175B"/>
    <w:rsid w:val="00FB6B6F"/>
    <w:rsid w:val="00FC0AD4"/>
    <w:rsid w:val="00FC37E4"/>
    <w:rsid w:val="00FD08DB"/>
    <w:rsid w:val="00FD12BA"/>
    <w:rsid w:val="00FD295C"/>
    <w:rsid w:val="00FD7AB7"/>
    <w:rsid w:val="00FE0E71"/>
    <w:rsid w:val="00FF2ED6"/>
    <w:rsid w:val="00FF4551"/>
    <w:rsid w:val="00FF472F"/>
    <w:rsid w:val="00FF65C5"/>
    <w:rsid w:val="00FF68DD"/>
    <w:rsid w:val="0117B32D"/>
    <w:rsid w:val="02D346F6"/>
    <w:rsid w:val="04413A2A"/>
    <w:rsid w:val="048AD249"/>
    <w:rsid w:val="04F924A5"/>
    <w:rsid w:val="0908AC1A"/>
    <w:rsid w:val="0CA530DE"/>
    <w:rsid w:val="0E23C75D"/>
    <w:rsid w:val="0E3B6A31"/>
    <w:rsid w:val="0EB9F0FE"/>
    <w:rsid w:val="0F0A2772"/>
    <w:rsid w:val="10B8DDB9"/>
    <w:rsid w:val="1122ECB6"/>
    <w:rsid w:val="1189C29B"/>
    <w:rsid w:val="120C363A"/>
    <w:rsid w:val="132491BB"/>
    <w:rsid w:val="13DD3F54"/>
    <w:rsid w:val="163DFDD9"/>
    <w:rsid w:val="198FA3F9"/>
    <w:rsid w:val="215F510B"/>
    <w:rsid w:val="23B4471B"/>
    <w:rsid w:val="265012DF"/>
    <w:rsid w:val="2839BD5C"/>
    <w:rsid w:val="2862C451"/>
    <w:rsid w:val="2B555EDE"/>
    <w:rsid w:val="2E2B41CA"/>
    <w:rsid w:val="2E88BA0F"/>
    <w:rsid w:val="2EB0D102"/>
    <w:rsid w:val="2EE43EC5"/>
    <w:rsid w:val="2EE5CF06"/>
    <w:rsid w:val="354247D6"/>
    <w:rsid w:val="36AAFBCA"/>
    <w:rsid w:val="36B96A0E"/>
    <w:rsid w:val="38BF687E"/>
    <w:rsid w:val="393887B3"/>
    <w:rsid w:val="3A1BAD30"/>
    <w:rsid w:val="3DC8C8A1"/>
    <w:rsid w:val="3ED506BF"/>
    <w:rsid w:val="3F32405D"/>
    <w:rsid w:val="413DBED9"/>
    <w:rsid w:val="41698BC9"/>
    <w:rsid w:val="43574F92"/>
    <w:rsid w:val="44F941A4"/>
    <w:rsid w:val="45F7ABEE"/>
    <w:rsid w:val="46083636"/>
    <w:rsid w:val="478E7A62"/>
    <w:rsid w:val="47B07A11"/>
    <w:rsid w:val="486CB1FE"/>
    <w:rsid w:val="48B0DE1E"/>
    <w:rsid w:val="49BCFE18"/>
    <w:rsid w:val="49FCDB1B"/>
    <w:rsid w:val="4DA95E7D"/>
    <w:rsid w:val="4F799510"/>
    <w:rsid w:val="5042A447"/>
    <w:rsid w:val="54E6578B"/>
    <w:rsid w:val="54E79B68"/>
    <w:rsid w:val="566D12B6"/>
    <w:rsid w:val="56D81906"/>
    <w:rsid w:val="56EE13B8"/>
    <w:rsid w:val="59BEE0AE"/>
    <w:rsid w:val="5A8006BA"/>
    <w:rsid w:val="5C47E600"/>
    <w:rsid w:val="5C8EC60F"/>
    <w:rsid w:val="5D4ED480"/>
    <w:rsid w:val="5D5F8464"/>
    <w:rsid w:val="5E19D7AF"/>
    <w:rsid w:val="5FBE167F"/>
    <w:rsid w:val="5FC208C6"/>
    <w:rsid w:val="60D1D42F"/>
    <w:rsid w:val="60ED5E18"/>
    <w:rsid w:val="61D3E74C"/>
    <w:rsid w:val="650240FA"/>
    <w:rsid w:val="6578F4B6"/>
    <w:rsid w:val="66929DDA"/>
    <w:rsid w:val="66933783"/>
    <w:rsid w:val="675F5E0A"/>
    <w:rsid w:val="6AE7AF74"/>
    <w:rsid w:val="6B751666"/>
    <w:rsid w:val="6BCFD06E"/>
    <w:rsid w:val="6BD2154D"/>
    <w:rsid w:val="6C5D23EB"/>
    <w:rsid w:val="6D9EBD69"/>
    <w:rsid w:val="6E6F2546"/>
    <w:rsid w:val="6ECDE3E7"/>
    <w:rsid w:val="6FAB841B"/>
    <w:rsid w:val="70475F88"/>
    <w:rsid w:val="7386C24C"/>
    <w:rsid w:val="73C133B7"/>
    <w:rsid w:val="7588F3CD"/>
    <w:rsid w:val="78F0EF21"/>
    <w:rsid w:val="7A6BB2F5"/>
    <w:rsid w:val="7A8CC434"/>
    <w:rsid w:val="7C3E38C9"/>
    <w:rsid w:val="7C561918"/>
    <w:rsid w:val="7CAAC85F"/>
    <w:rsid w:val="7ECB537C"/>
    <w:rsid w:val="7FD7B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97CAAB"/>
  <w15:chartTrackingRefBased/>
  <w15:docId w15:val="{3A25FBA5-39D2-433F-91AA-E76BF784C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33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233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33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33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33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33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33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33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33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3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33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33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33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33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33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33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33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3376"/>
    <w:rPr>
      <w:rFonts w:eastAsiaTheme="majorEastAsia" w:cstheme="majorBidi"/>
      <w:color w:val="272727" w:themeColor="text1" w:themeTint="D8"/>
    </w:rPr>
  </w:style>
  <w:style w:type="paragraph" w:styleId="Title">
    <w:name w:val="Title"/>
    <w:basedOn w:val="Normal"/>
    <w:next w:val="Normal"/>
    <w:link w:val="TitleChar"/>
    <w:uiPriority w:val="10"/>
    <w:qFormat/>
    <w:rsid w:val="00F233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33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33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33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3376"/>
    <w:pPr>
      <w:spacing w:before="160"/>
      <w:jc w:val="center"/>
    </w:pPr>
    <w:rPr>
      <w:i/>
      <w:iCs/>
      <w:color w:val="404040" w:themeColor="text1" w:themeTint="BF"/>
    </w:rPr>
  </w:style>
  <w:style w:type="character" w:customStyle="1" w:styleId="QuoteChar">
    <w:name w:val="Quote Char"/>
    <w:basedOn w:val="DefaultParagraphFont"/>
    <w:link w:val="Quote"/>
    <w:uiPriority w:val="29"/>
    <w:rsid w:val="00F23376"/>
    <w:rPr>
      <w:i/>
      <w:iCs/>
      <w:color w:val="404040" w:themeColor="text1" w:themeTint="BF"/>
    </w:rPr>
  </w:style>
  <w:style w:type="paragraph" w:styleId="ListParagraph">
    <w:name w:val="List Paragraph"/>
    <w:basedOn w:val="Normal"/>
    <w:uiPriority w:val="34"/>
    <w:qFormat/>
    <w:rsid w:val="00F23376"/>
    <w:pPr>
      <w:ind w:left="720"/>
      <w:contextualSpacing/>
    </w:pPr>
  </w:style>
  <w:style w:type="character" w:styleId="IntenseEmphasis">
    <w:name w:val="Intense Emphasis"/>
    <w:basedOn w:val="DefaultParagraphFont"/>
    <w:uiPriority w:val="21"/>
    <w:qFormat/>
    <w:rsid w:val="00F23376"/>
    <w:rPr>
      <w:i/>
      <w:iCs/>
      <w:color w:val="0F4761" w:themeColor="accent1" w:themeShade="BF"/>
    </w:rPr>
  </w:style>
  <w:style w:type="paragraph" w:styleId="IntenseQuote">
    <w:name w:val="Intense Quote"/>
    <w:basedOn w:val="Normal"/>
    <w:next w:val="Normal"/>
    <w:link w:val="IntenseQuoteChar"/>
    <w:uiPriority w:val="30"/>
    <w:qFormat/>
    <w:rsid w:val="00F23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3376"/>
    <w:rPr>
      <w:i/>
      <w:iCs/>
      <w:color w:val="0F4761" w:themeColor="accent1" w:themeShade="BF"/>
    </w:rPr>
  </w:style>
  <w:style w:type="character" w:styleId="IntenseReference">
    <w:name w:val="Intense Reference"/>
    <w:basedOn w:val="DefaultParagraphFont"/>
    <w:uiPriority w:val="32"/>
    <w:qFormat/>
    <w:rsid w:val="00F23376"/>
    <w:rPr>
      <w:b/>
      <w:bCs/>
      <w:smallCaps/>
      <w:color w:val="0F4761" w:themeColor="accent1" w:themeShade="BF"/>
      <w:spacing w:val="5"/>
    </w:rPr>
  </w:style>
  <w:style w:type="paragraph" w:styleId="Header">
    <w:name w:val="header"/>
    <w:basedOn w:val="Normal"/>
    <w:link w:val="HeaderChar"/>
    <w:uiPriority w:val="99"/>
    <w:unhideWhenUsed/>
    <w:rsid w:val="00691C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C2B"/>
  </w:style>
  <w:style w:type="paragraph" w:styleId="Footer">
    <w:name w:val="footer"/>
    <w:basedOn w:val="Normal"/>
    <w:link w:val="FooterChar"/>
    <w:uiPriority w:val="99"/>
    <w:unhideWhenUsed/>
    <w:rsid w:val="00691C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C2B"/>
  </w:style>
  <w:style w:type="character" w:styleId="Hyperlink">
    <w:name w:val="Hyperlink"/>
    <w:basedOn w:val="DefaultParagraphFont"/>
    <w:uiPriority w:val="99"/>
    <w:unhideWhenUsed/>
    <w:rsid w:val="000510BF"/>
    <w:rPr>
      <w:color w:val="467886" w:themeColor="hyperlink"/>
      <w:u w:val="single"/>
    </w:rPr>
  </w:style>
  <w:style w:type="character" w:styleId="CommentReference">
    <w:name w:val="annotation reference"/>
    <w:basedOn w:val="DefaultParagraphFont"/>
    <w:uiPriority w:val="99"/>
    <w:semiHidden/>
    <w:unhideWhenUsed/>
    <w:rsid w:val="00A12375"/>
    <w:rPr>
      <w:sz w:val="16"/>
      <w:szCs w:val="16"/>
    </w:rPr>
  </w:style>
  <w:style w:type="paragraph" w:styleId="CommentText">
    <w:name w:val="annotation text"/>
    <w:basedOn w:val="Normal"/>
    <w:link w:val="CommentTextChar"/>
    <w:uiPriority w:val="99"/>
    <w:unhideWhenUsed/>
    <w:rsid w:val="00A12375"/>
    <w:pPr>
      <w:spacing w:line="240" w:lineRule="auto"/>
    </w:pPr>
    <w:rPr>
      <w:sz w:val="20"/>
      <w:szCs w:val="20"/>
    </w:rPr>
  </w:style>
  <w:style w:type="character" w:customStyle="1" w:styleId="CommentTextChar">
    <w:name w:val="Comment Text Char"/>
    <w:basedOn w:val="DefaultParagraphFont"/>
    <w:link w:val="CommentText"/>
    <w:uiPriority w:val="99"/>
    <w:rsid w:val="00A12375"/>
    <w:rPr>
      <w:sz w:val="20"/>
      <w:szCs w:val="20"/>
    </w:rPr>
  </w:style>
  <w:style w:type="paragraph" w:styleId="CommentSubject">
    <w:name w:val="annotation subject"/>
    <w:basedOn w:val="CommentText"/>
    <w:next w:val="CommentText"/>
    <w:link w:val="CommentSubjectChar"/>
    <w:uiPriority w:val="99"/>
    <w:semiHidden/>
    <w:unhideWhenUsed/>
    <w:rsid w:val="00A12375"/>
    <w:rPr>
      <w:b/>
      <w:bCs/>
    </w:rPr>
  </w:style>
  <w:style w:type="character" w:customStyle="1" w:styleId="CommentSubjectChar">
    <w:name w:val="Comment Subject Char"/>
    <w:basedOn w:val="CommentTextChar"/>
    <w:link w:val="CommentSubject"/>
    <w:uiPriority w:val="99"/>
    <w:semiHidden/>
    <w:rsid w:val="00A12375"/>
    <w:rPr>
      <w:b/>
      <w:bCs/>
      <w:sz w:val="20"/>
      <w:szCs w:val="20"/>
    </w:rPr>
  </w:style>
  <w:style w:type="character" w:styleId="Mention">
    <w:name w:val="Mention"/>
    <w:basedOn w:val="DefaultParagraphFont"/>
    <w:uiPriority w:val="99"/>
    <w:unhideWhenUsed/>
    <w:rsid w:val="00A12375"/>
    <w:rPr>
      <w:color w:val="2B579A"/>
      <w:shd w:val="clear" w:color="auto" w:fill="E1DFDD"/>
    </w:rPr>
  </w:style>
  <w:style w:type="character" w:styleId="UnresolvedMention">
    <w:name w:val="Unresolved Mention"/>
    <w:basedOn w:val="DefaultParagraphFont"/>
    <w:uiPriority w:val="99"/>
    <w:semiHidden/>
    <w:unhideWhenUsed/>
    <w:rsid w:val="00BD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s://cidilabs.com/landing/tidyup-for-canvas-cleanup/" TargetMode="External"/><Relationship Id="rId26" Type="http://schemas.openxmlformats.org/officeDocument/2006/relationships/hyperlink" Target="https://universityofwisconsin.sharepoint.com/sites/AdvancingOnlineInstructionalDesignGroup/Shared%20Documents/General/2.LIFT%20Sessions/Session%20%232%20(Documents)/Add%20document%20title%20into%20word%20document%20or%20pdf/" TargetMode="External"/><Relationship Id="rId3" Type="http://schemas.openxmlformats.org/officeDocument/2006/relationships/customXml" Target="../customXml/item3.xml"/><Relationship Id="rId21" Type="http://schemas.openxmlformats.org/officeDocument/2006/relationships/hyperlink" Target="https://cidilabs.instructure.com/courses/6621/pages/what-does-udoit-look-for"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idilabs.com/landing/tidyup-for-canvas-cleanup/" TargetMode="External"/><Relationship Id="rId25" Type="http://schemas.openxmlformats.org/officeDocument/2006/relationships/hyperlink" Target="https://support.microsoft.com/en-us/office/accessibility-best-practices-with-excel-spreadsheets-6cc05fc5-1314-48b5-8eb3-683e49b3e593" TargetMode="External"/><Relationship Id="rId2" Type="http://schemas.openxmlformats.org/officeDocument/2006/relationships/customXml" Target="../customXml/item2.xml"/><Relationship Id="rId16" Type="http://schemas.openxmlformats.org/officeDocument/2006/relationships/hyperlink" Target="https://www.wisconsin.edu/opid/uw-system-teaching-and-learning-centers/" TargetMode="External"/><Relationship Id="rId20" Type="http://schemas.openxmlformats.org/officeDocument/2006/relationships/hyperlink" Target="https://cidilabs.instructure.com/courses/2854"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hyperlink" Target="https://www.youtube.com/watch?v=ar6MfnGJbk0" TargetMode="External"/><Relationship Id="rId5" Type="http://schemas.openxmlformats.org/officeDocument/2006/relationships/styles" Target="styles.xml"/><Relationship Id="rId15" Type="http://schemas.openxmlformats.org/officeDocument/2006/relationships/hyperlink" Target="https://www.wisconsin.edu/disability-resources/contacts-resources/disability-services-at-uw-campuses/" TargetMode="External"/><Relationship Id="rId23" Type="http://schemas.openxmlformats.org/officeDocument/2006/relationships/hyperlink" Target="https://support.microsoft.com/en-us/office/make-your-word-documents-accessible-to-people-with-disabilities-d9bf3683-87ac-47ea-b91a-78dcacb3c66d" TargetMode="External"/><Relationship Id="rId28" Type="http://schemas.openxmlformats.org/officeDocument/2006/relationships/header" Target="header1.xml"/><Relationship Id="rId10" Type="http://schemas.openxmlformats.org/officeDocument/2006/relationships/hyperlink" Target="https://cidilabs.instructure.com/courses/2854/pages/getting-started?module_item_id=289324" TargetMode="External"/><Relationship Id="rId19" Type="http://schemas.openxmlformats.org/officeDocument/2006/relationships/hyperlink" Target="https://cidilabs.instructure.com/courses/2854"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yperlink" Target="https://helpx.adobe.com/acrobat/using/accessibility-features-pdfs.html"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5a6f93c-a384-402f-a81d-9fca1958290a" xsi:nil="true"/>
    <lcf76f155ced4ddcb4097134ff3c332f xmlns="f415119d-992b-4c58-93bb-5d800431e90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533EF84DD3FD54E80675A4E5530458C" ma:contentTypeVersion="17" ma:contentTypeDescription="Create a new document." ma:contentTypeScope="" ma:versionID="d2eeb2e967a84308df71c9eb9ae3da16">
  <xsd:schema xmlns:xsd="http://www.w3.org/2001/XMLSchema" xmlns:xs="http://www.w3.org/2001/XMLSchema" xmlns:p="http://schemas.microsoft.com/office/2006/metadata/properties" xmlns:ns2="f415119d-992b-4c58-93bb-5d800431e909" xmlns:ns3="a5a6f93c-a384-402f-a81d-9fca1958290a" targetNamespace="http://schemas.microsoft.com/office/2006/metadata/properties" ma:root="true" ma:fieldsID="f22fbc7e90c525f819c777f887d34014" ns2:_="" ns3:_="">
    <xsd:import namespace="f415119d-992b-4c58-93bb-5d800431e909"/>
    <xsd:import namespace="a5a6f93c-a384-402f-a81d-9fca1958290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15119d-992b-4c58-93bb-5d800431e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c1b505c-90bb-442f-9a03-28747e7cb26d"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a6f93c-a384-402f-a81d-9fca1958290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4c3d125-0083-4627-a68b-11f0bfa9ee04}" ma:internalName="TaxCatchAll" ma:showField="CatchAllData" ma:web="a5a6f93c-a384-402f-a81d-9fca195829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BDEAE0-2EF0-4042-BC44-C114CDABF2BE}">
  <ds:schemaRefs>
    <ds:schemaRef ds:uri="http://schemas.microsoft.com/office/infopath/2007/PartnerControls"/>
    <ds:schemaRef ds:uri="a5a6f93c-a384-402f-a81d-9fca1958290a"/>
    <ds:schemaRef ds:uri="http://schemas.microsoft.com/office/2006/documentManagement/types"/>
    <ds:schemaRef ds:uri="http://schemas.microsoft.com/office/2006/metadata/properties"/>
    <ds:schemaRef ds:uri="f415119d-992b-4c58-93bb-5d800431e909"/>
    <ds:schemaRef ds:uri="http://purl.org/dc/dcmitype/"/>
    <ds:schemaRef ds:uri="http://schemas.openxmlformats.org/package/2006/metadata/core-properties"/>
    <ds:schemaRef ds:uri="http://www.w3.org/XML/1998/namespace"/>
    <ds:schemaRef ds:uri="http://purl.org/dc/terms/"/>
    <ds:schemaRef ds:uri="http://purl.org/dc/elements/1.1/"/>
  </ds:schemaRefs>
</ds:datastoreItem>
</file>

<file path=customXml/itemProps2.xml><?xml version="1.0" encoding="utf-8"?>
<ds:datastoreItem xmlns:ds="http://schemas.openxmlformats.org/officeDocument/2006/customXml" ds:itemID="{51C8CE75-EA89-40FD-8D63-F842B34198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15119d-992b-4c58-93bb-5d800431e909"/>
    <ds:schemaRef ds:uri="a5a6f93c-a384-402f-a81d-9fca195829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65BE40-F565-4F07-BEEF-04C7E0DE80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766</Words>
  <Characters>4369</Characters>
  <Application>Microsoft Office Word</Application>
  <DocSecurity>0</DocSecurity>
  <Lines>36</Lines>
  <Paragraphs>10</Paragraphs>
  <ScaleCrop>false</ScaleCrop>
  <Company>University of Wisconsin Extended Campus</Company>
  <LinksUpToDate>false</LinksUpToDate>
  <CharactersWithSpaces>5125</CharactersWithSpaces>
  <SharedDoc>false</SharedDoc>
  <HLinks>
    <vt:vector size="84" baseType="variant">
      <vt:variant>
        <vt:i4>6029312</vt:i4>
      </vt:variant>
      <vt:variant>
        <vt:i4>33</vt:i4>
      </vt:variant>
      <vt:variant>
        <vt:i4>0</vt:i4>
      </vt:variant>
      <vt:variant>
        <vt:i4>5</vt:i4>
      </vt:variant>
      <vt:variant>
        <vt:lpwstr>Add document title into word document or pdf/</vt:lpwstr>
      </vt:variant>
      <vt:variant>
        <vt:lpwstr/>
      </vt:variant>
      <vt:variant>
        <vt:i4>5832718</vt:i4>
      </vt:variant>
      <vt:variant>
        <vt:i4>30</vt:i4>
      </vt:variant>
      <vt:variant>
        <vt:i4>0</vt:i4>
      </vt:variant>
      <vt:variant>
        <vt:i4>5</vt:i4>
      </vt:variant>
      <vt:variant>
        <vt:lpwstr>https://support.microsoft.com/en-us/office/accessibility-best-practices-with-excel-spreadsheets-6cc05fc5-1314-48b5-8eb3-683e49b3e593</vt:lpwstr>
      </vt:variant>
      <vt:variant>
        <vt:lpwstr/>
      </vt:variant>
      <vt:variant>
        <vt:i4>3080315</vt:i4>
      </vt:variant>
      <vt:variant>
        <vt:i4>27</vt:i4>
      </vt:variant>
      <vt:variant>
        <vt:i4>0</vt:i4>
      </vt:variant>
      <vt:variant>
        <vt:i4>5</vt:i4>
      </vt:variant>
      <vt:variant>
        <vt:lpwstr>https://www.youtube.com/watch?v=ar6MfnGJbk0</vt:lpwstr>
      </vt:variant>
      <vt:variant>
        <vt:lpwstr/>
      </vt:variant>
      <vt:variant>
        <vt:i4>8126588</vt:i4>
      </vt:variant>
      <vt:variant>
        <vt:i4>24</vt:i4>
      </vt:variant>
      <vt:variant>
        <vt:i4>0</vt:i4>
      </vt:variant>
      <vt:variant>
        <vt:i4>5</vt:i4>
      </vt:variant>
      <vt:variant>
        <vt:lpwstr>https://support.microsoft.com/en-us/office/make-your-word-documents-accessible-to-people-with-disabilities-d9bf3683-87ac-47ea-b91a-78dcacb3c66d</vt:lpwstr>
      </vt:variant>
      <vt:variant>
        <vt:lpwstr/>
      </vt:variant>
      <vt:variant>
        <vt:i4>2097262</vt:i4>
      </vt:variant>
      <vt:variant>
        <vt:i4>21</vt:i4>
      </vt:variant>
      <vt:variant>
        <vt:i4>0</vt:i4>
      </vt:variant>
      <vt:variant>
        <vt:i4>5</vt:i4>
      </vt:variant>
      <vt:variant>
        <vt:lpwstr>https://helpx.adobe.com/acrobat/using/accessibility-features-pdfs.html</vt:lpwstr>
      </vt:variant>
      <vt:variant>
        <vt:lpwstr/>
      </vt:variant>
      <vt:variant>
        <vt:i4>92</vt:i4>
      </vt:variant>
      <vt:variant>
        <vt:i4>18</vt:i4>
      </vt:variant>
      <vt:variant>
        <vt:i4>0</vt:i4>
      </vt:variant>
      <vt:variant>
        <vt:i4>5</vt:i4>
      </vt:variant>
      <vt:variant>
        <vt:lpwstr>https://cidilabs.instructure.com/courses/6621/pages/what-does-udoit-look-for</vt:lpwstr>
      </vt:variant>
      <vt:variant>
        <vt:lpwstr/>
      </vt:variant>
      <vt:variant>
        <vt:i4>458767</vt:i4>
      </vt:variant>
      <vt:variant>
        <vt:i4>15</vt:i4>
      </vt:variant>
      <vt:variant>
        <vt:i4>0</vt:i4>
      </vt:variant>
      <vt:variant>
        <vt:i4>5</vt:i4>
      </vt:variant>
      <vt:variant>
        <vt:lpwstr>https://cidilabs.instructure.com/courses/2854</vt:lpwstr>
      </vt:variant>
      <vt:variant>
        <vt:lpwstr/>
      </vt:variant>
      <vt:variant>
        <vt:i4>458767</vt:i4>
      </vt:variant>
      <vt:variant>
        <vt:i4>12</vt:i4>
      </vt:variant>
      <vt:variant>
        <vt:i4>0</vt:i4>
      </vt:variant>
      <vt:variant>
        <vt:i4>5</vt:i4>
      </vt:variant>
      <vt:variant>
        <vt:lpwstr>https://cidilabs.instructure.com/courses/2854</vt:lpwstr>
      </vt:variant>
      <vt:variant>
        <vt:lpwstr/>
      </vt:variant>
      <vt:variant>
        <vt:i4>7798830</vt:i4>
      </vt:variant>
      <vt:variant>
        <vt:i4>9</vt:i4>
      </vt:variant>
      <vt:variant>
        <vt:i4>0</vt:i4>
      </vt:variant>
      <vt:variant>
        <vt:i4>5</vt:i4>
      </vt:variant>
      <vt:variant>
        <vt:lpwstr>https://cidilabs.com/landing/tidyup-for-canvas-cleanup/</vt:lpwstr>
      </vt:variant>
      <vt:variant>
        <vt:lpwstr/>
      </vt:variant>
      <vt:variant>
        <vt:i4>7798830</vt:i4>
      </vt:variant>
      <vt:variant>
        <vt:i4>6</vt:i4>
      </vt:variant>
      <vt:variant>
        <vt:i4>0</vt:i4>
      </vt:variant>
      <vt:variant>
        <vt:i4>5</vt:i4>
      </vt:variant>
      <vt:variant>
        <vt:lpwstr>https://cidilabs.com/landing/tidyup-for-canvas-cleanup/</vt:lpwstr>
      </vt:variant>
      <vt:variant>
        <vt:lpwstr/>
      </vt:variant>
      <vt:variant>
        <vt:i4>6160477</vt:i4>
      </vt:variant>
      <vt:variant>
        <vt:i4>3</vt:i4>
      </vt:variant>
      <vt:variant>
        <vt:i4>0</vt:i4>
      </vt:variant>
      <vt:variant>
        <vt:i4>5</vt:i4>
      </vt:variant>
      <vt:variant>
        <vt:lpwstr>https://www.wisconsin.edu/disability-resources/contacts-resources/disability-services-at-uw-campuses/</vt:lpwstr>
      </vt:variant>
      <vt:variant>
        <vt:lpwstr/>
      </vt:variant>
      <vt:variant>
        <vt:i4>3670058</vt:i4>
      </vt:variant>
      <vt:variant>
        <vt:i4>0</vt:i4>
      </vt:variant>
      <vt:variant>
        <vt:i4>0</vt:i4>
      </vt:variant>
      <vt:variant>
        <vt:i4>5</vt:i4>
      </vt:variant>
      <vt:variant>
        <vt:lpwstr>https://cidilabs.instructure.com/courses/2854/pages/getting-started?module_item_id=289324</vt:lpwstr>
      </vt:variant>
      <vt:variant>
        <vt:lpwstr>dpPanel0</vt:lpwstr>
      </vt:variant>
      <vt:variant>
        <vt:i4>5832751</vt:i4>
      </vt:variant>
      <vt:variant>
        <vt:i4>3</vt:i4>
      </vt:variant>
      <vt:variant>
        <vt:i4>0</vt:i4>
      </vt:variant>
      <vt:variant>
        <vt:i4>5</vt:i4>
      </vt:variant>
      <vt:variant>
        <vt:lpwstr>mailto:yedong.tao@wisconsin.edu</vt:lpwstr>
      </vt:variant>
      <vt:variant>
        <vt:lpwstr/>
      </vt:variant>
      <vt:variant>
        <vt:i4>7471131</vt:i4>
      </vt:variant>
      <vt:variant>
        <vt:i4>0</vt:i4>
      </vt:variant>
      <vt:variant>
        <vt:i4>0</vt:i4>
      </vt:variant>
      <vt:variant>
        <vt:i4>5</vt:i4>
      </vt:variant>
      <vt:variant>
        <vt:lpwstr>mailto:liz.seitz@wisconsin.edu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Zeller, Kelsey</dc:creator>
  <cp:keywords/>
  <dc:description/>
  <cp:lastModifiedBy>Horn, Eileen</cp:lastModifiedBy>
  <cp:revision>2</cp:revision>
  <dcterms:created xsi:type="dcterms:W3CDTF">2026-01-28T15:05:00Z</dcterms:created>
  <dcterms:modified xsi:type="dcterms:W3CDTF">2026-01-28T15:05:00Z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0x0101009533EF84DD3FD54E80675A4E5530458C</vt:lpwstr>
  </property>
  <property fmtid="{D5CDD505-2E9C-101B-9397-08002B2CF9AE}" pid="3" name="MediaServiceImageTags">
    <vt:lpwstr/>
  </property>
</Properties>
</file>